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BD2C6" w14:textId="70F3CB0A" w:rsidR="00054ECC" w:rsidRPr="00394C6C" w:rsidRDefault="00054ECC" w:rsidP="00054EC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w:t>
      </w:r>
      <w:r w:rsidR="00325199">
        <w:rPr>
          <w:rFonts w:cs="Times New Roman"/>
          <w:b/>
          <w:sz w:val="24"/>
          <w:lang w:val="de-DE" w:eastAsia="x-none"/>
        </w:rPr>
        <w:t>-RAN WG2 Meeting #128</w:t>
      </w:r>
      <w:r w:rsidR="00325199">
        <w:rPr>
          <w:rFonts w:cs="Times New Roman"/>
          <w:b/>
          <w:sz w:val="24"/>
          <w:lang w:val="de-DE" w:eastAsia="x-none"/>
        </w:rPr>
        <w:tab/>
        <w:t>R2-2410889</w:t>
      </w:r>
      <w:bookmarkStart w:id="1" w:name="_GoBack"/>
      <w:bookmarkEnd w:id="1"/>
    </w:p>
    <w:p w14:paraId="2731E221" w14:textId="77777777" w:rsidR="00054ECC" w:rsidRPr="00394C6C" w:rsidRDefault="00054ECC" w:rsidP="00054ECC">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Orlando, USA, Nov 18th – 22nd</w:t>
      </w:r>
      <w:r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18B02F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8.6.</w:t>
      </w:r>
      <w:r w:rsidR="00385EFE">
        <w:rPr>
          <w:rFonts w:cs="Arial"/>
          <w:b/>
          <w:bCs/>
          <w:sz w:val="24"/>
        </w:rPr>
        <w:t>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B37873F"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385EFE">
        <w:rPr>
          <w:rFonts w:eastAsia="SimSun"/>
          <w:b/>
          <w:bCs/>
          <w:sz w:val="24"/>
          <w:szCs w:val="20"/>
          <w:lang w:val="en-GB" w:eastAsia="en-US"/>
        </w:rPr>
        <w:t>Support of Conditional Intra-CU LTM</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705403B" w14:textId="5D4C3FF5" w:rsidR="00BE15E7" w:rsidRDefault="00BE15E7" w:rsidP="0098195C">
      <w:pPr>
        <w:jc w:val="both"/>
        <w:rPr>
          <w:rFonts w:ascii="Times New Roman" w:eastAsia="바탕" w:hAnsi="Times New Roman" w:cs="Times New Roman"/>
          <w:bCs/>
          <w:szCs w:val="20"/>
          <w:lang w:val="en-GB"/>
        </w:rPr>
      </w:pPr>
      <w:r>
        <w:rPr>
          <w:rFonts w:eastAsia="맑은 고딕"/>
          <w:lang w:val="en-GB" w:eastAsia="ko-KR"/>
        </w:rPr>
        <w:t>In RAN2#127bis meeting, RAN2 made following agreements to support the Conditional intra-CU LTM.</w:t>
      </w:r>
    </w:p>
    <w:p w14:paraId="27CDAC27" w14:textId="77777777" w:rsidR="00BE15E7" w:rsidRDefault="00BE15E7" w:rsidP="00BE15E7">
      <w:pPr>
        <w:pStyle w:val="Doc-text2"/>
        <w:pBdr>
          <w:top w:val="single" w:sz="4" w:space="1" w:color="auto"/>
          <w:left w:val="single" w:sz="4" w:space="4" w:color="auto"/>
          <w:bottom w:val="single" w:sz="4" w:space="1" w:color="auto"/>
          <w:right w:val="single" w:sz="4" w:space="0" w:color="auto"/>
        </w:pBdr>
        <w:ind w:leftChars="29" w:left="421"/>
        <w:rPr>
          <w:b/>
          <w:bCs/>
        </w:rPr>
      </w:pPr>
      <w:r>
        <w:rPr>
          <w:b/>
          <w:bCs/>
        </w:rPr>
        <w:t>Agreements on C-LTM</w:t>
      </w:r>
    </w:p>
    <w:p w14:paraId="18522757" w14:textId="77777777" w:rsidR="00BE15E7" w:rsidRPr="0078594D"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Source cell sends the conditional LTM configuration via RRCReconfiguration to UE, which includes the LTM candidate configurations, and the corresponding execution conditions.</w:t>
      </w:r>
    </w:p>
    <w:p w14:paraId="22BBFFE9"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Event LTM3-like and LTM5-like are used as the conditional LTM execution condition. FFS on reuse of CHO conditions.</w:t>
      </w:r>
    </w:p>
    <w:p w14:paraId="2155562D"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Source cell and each candidate cell provides its own execution condition for conditional LTM.</w:t>
      </w:r>
    </w:p>
    <w:p w14:paraId="61D7CF97"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It is DU to generate the L1 execution condition. FFS on a case that L3 measurement is used.</w:t>
      </w:r>
    </w:p>
    <w:p w14:paraId="2F43CC7E"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RACH-less Conditional intra-CU LTM is supported.</w:t>
      </w:r>
    </w:p>
    <w:p w14:paraId="5708C22F"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RACH based conditional intra-CU LTM is supported.</w:t>
      </w:r>
    </w:p>
    <w:p w14:paraId="060E58B3"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UE based TA measurement mechanism is supported for conditional intra-CU LTM.</w:t>
      </w:r>
    </w:p>
    <w:p w14:paraId="6F6D7369"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PDCCH ordered early TA acquisition is supported for conditional LTM.</w:t>
      </w:r>
    </w:p>
    <w:p w14:paraId="54F17FAD" w14:textId="77777777" w:rsidR="00BE15E7" w:rsidRPr="00AB3A04"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Rel-18 Early candidate TCI State activation/deactivation is supported for conditional intra-CU LTM.</w:t>
      </w:r>
    </w:p>
    <w:p w14:paraId="4FBBE57D" w14:textId="77777777" w:rsidR="00BE15E7" w:rsidRPr="00AB3A04"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For RACH-less conditional LTM, CG-based first UL transmission on target cell is supported. FFS on DG-based approach.</w:t>
      </w:r>
    </w:p>
    <w:p w14:paraId="765FDDD9" w14:textId="77777777" w:rsidR="00BE15E7" w:rsidRPr="00712935"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rsidRPr="00211E2E">
        <w:t>The LTM completion defined for Rel-18 intra-CU LTM is reused for conditional LTM.</w:t>
      </w:r>
    </w:p>
    <w:p w14:paraId="7EA73F33" w14:textId="77777777" w:rsidR="00BE15E7" w:rsidRDefault="00BE15E7" w:rsidP="0098195C">
      <w:pPr>
        <w:jc w:val="both"/>
        <w:rPr>
          <w:rFonts w:ascii="Times New Roman" w:eastAsia="바탕" w:hAnsi="Times New Roman" w:cs="Times New Roman"/>
          <w:bCs/>
          <w:szCs w:val="20"/>
          <w:lang w:val="en-GB"/>
        </w:rPr>
      </w:pPr>
    </w:p>
    <w:p w14:paraId="33F27C35" w14:textId="56A67403"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BE15E7">
        <w:rPr>
          <w:rFonts w:eastAsia="맑은 고딕"/>
          <w:lang w:val="en-GB" w:eastAsia="ko-KR"/>
        </w:rPr>
        <w:t>remaining issues</w:t>
      </w:r>
      <w:r w:rsidR="000963D8">
        <w:rPr>
          <w:rFonts w:eastAsia="맑은 고딕"/>
          <w:lang w:val="en-GB" w:eastAsia="ko-KR"/>
        </w:rPr>
        <w:t xml:space="preserve"> to support the conditional intra-CU LTM</w:t>
      </w:r>
      <w:r>
        <w:rPr>
          <w:rFonts w:eastAsia="맑은 고딕"/>
          <w:lang w:val="en-GB" w:eastAsia="ko-KR"/>
        </w:rPr>
        <w:t xml:space="preserve"> in detail.</w:t>
      </w:r>
    </w:p>
    <w:p w14:paraId="51ABF603" w14:textId="77360882" w:rsidR="00DC6A61" w:rsidRDefault="00DC6A61" w:rsidP="00B7538C">
      <w:pPr>
        <w:pStyle w:val="1"/>
      </w:pPr>
      <w:r>
        <w:t>Discussion</w:t>
      </w:r>
    </w:p>
    <w:p w14:paraId="3A332ABB" w14:textId="69431E8E" w:rsidR="005F6DAA" w:rsidRDefault="005F6DAA" w:rsidP="005F6DAA">
      <w:pPr>
        <w:rPr>
          <w:rFonts w:eastAsia="SimSun"/>
          <w:lang w:val="en-GB" w:eastAsia="zh-CN"/>
        </w:rPr>
      </w:pPr>
      <w:r>
        <w:rPr>
          <w:rFonts w:eastAsia="SimSun"/>
          <w:lang w:val="en-GB" w:eastAsia="zh-CN"/>
        </w:rPr>
        <w:t xml:space="preserve">Rel-18 LTM needs the explicit signalling (i.e. LTM cell switch MAC CE) to trigger the cell switch based on the </w:t>
      </w:r>
      <w:r w:rsidR="00D92B1A">
        <w:rPr>
          <w:rFonts w:eastAsia="SimSun"/>
          <w:lang w:val="en-GB" w:eastAsia="zh-CN"/>
        </w:rPr>
        <w:t>measurement</w:t>
      </w:r>
      <w:r w:rsidR="00D92B1A">
        <w:rPr>
          <w:rFonts w:eastAsia="맑은 고딕" w:hint="eastAsia"/>
          <w:lang w:val="en-GB" w:eastAsia="ko-KR"/>
        </w:rPr>
        <w:t xml:space="preserve"> </w:t>
      </w:r>
      <w:r>
        <w:rPr>
          <w:rFonts w:eastAsia="SimSun"/>
          <w:lang w:val="en-GB" w:eastAsia="zh-CN"/>
        </w:rPr>
        <w:t xml:space="preserve">report by either L3 or L1 manner. In Rel-19, the event triggered measurement reporting would be introduced but it also cannot guarantee the signalling weakness of cell switch message i.e. </w:t>
      </w:r>
      <w:r w:rsidRPr="00745FF3">
        <w:rPr>
          <w:rFonts w:eastAsia="SimSun"/>
          <w:lang w:val="en-GB" w:eastAsia="zh-CN"/>
        </w:rPr>
        <w:t>UE might fail to receive the LTM cell switch signal</w:t>
      </w:r>
      <w:r>
        <w:rPr>
          <w:rFonts w:eastAsia="SimSun"/>
          <w:lang w:val="en-GB" w:eastAsia="zh-CN"/>
        </w:rPr>
        <w:t>l</w:t>
      </w:r>
      <w:r w:rsidRPr="00745FF3">
        <w:rPr>
          <w:rFonts w:eastAsia="SimSun"/>
          <w:lang w:val="en-GB" w:eastAsia="zh-CN"/>
        </w:rPr>
        <w:t>ing because of weak channel qualities</w:t>
      </w:r>
      <w:r>
        <w:rPr>
          <w:rFonts w:eastAsia="SimSun"/>
          <w:lang w:val="en-GB" w:eastAsia="zh-CN"/>
        </w:rPr>
        <w:t xml:space="preserve">. In order to enhance the reliability of the handover, the conditional LTM which UE autonomous triggering to execute the cell switch based on the Layer 1 measurement results is needed. From our understanding, conditional LTM could be applied for MCG and SCG but as a starting point only MCG </w:t>
      </w:r>
      <w:r w:rsidR="006A2EE9">
        <w:rPr>
          <w:rFonts w:eastAsia="SimSun"/>
          <w:lang w:val="en-GB" w:eastAsia="zh-CN"/>
        </w:rPr>
        <w:t xml:space="preserve">conditional </w:t>
      </w:r>
      <w:r>
        <w:rPr>
          <w:rFonts w:eastAsia="SimSun"/>
          <w:lang w:val="en-GB" w:eastAsia="zh-CN"/>
        </w:rPr>
        <w:t>LTM is introduced in Rel-19, see the objective in [1]. So, in the foll</w:t>
      </w:r>
      <w:r w:rsidR="006A2EE9">
        <w:rPr>
          <w:rFonts w:eastAsia="SimSun"/>
          <w:lang w:val="en-GB" w:eastAsia="zh-CN"/>
        </w:rPr>
        <w:t xml:space="preserve">owing we only focus on the MCG conditional </w:t>
      </w:r>
      <w:r>
        <w:rPr>
          <w:rFonts w:eastAsia="SimSun"/>
          <w:lang w:val="en-GB" w:eastAsia="zh-CN"/>
        </w:rPr>
        <w:t>LTM for intra-CU.</w:t>
      </w:r>
    </w:p>
    <w:p w14:paraId="55E6B319" w14:textId="77777777" w:rsidR="005F6DAA" w:rsidRDefault="005F6DAA" w:rsidP="005F6DAA">
      <w:pPr>
        <w:rPr>
          <w:rFonts w:eastAsia="SimSun"/>
          <w:lang w:val="en-GB" w:eastAsia="zh-CN"/>
        </w:rPr>
      </w:pPr>
      <w:r>
        <w:rPr>
          <w:rFonts w:eastAsia="SimSun"/>
          <w:lang w:val="en-GB" w:eastAsia="zh-CN"/>
        </w:rPr>
        <w:t xml:space="preserve">According to the WID [1], support of the subsequent conditional LTM for intra-CU is the scope of Rel-19 so we want to first consider how to support subsequent conditional LTM for intra-CU. </w:t>
      </w:r>
      <w:r w:rsidRPr="00991468">
        <w:rPr>
          <w:rFonts w:eastAsia="SimSun"/>
          <w:lang w:val="en-GB" w:eastAsia="zh-CN"/>
        </w:rPr>
        <w:t xml:space="preserve">Each source cell and </w:t>
      </w:r>
      <w:r>
        <w:rPr>
          <w:rFonts w:eastAsia="SimSun"/>
          <w:lang w:val="en-GB" w:eastAsia="zh-CN"/>
        </w:rPr>
        <w:t>LTM candidate</w:t>
      </w:r>
      <w:r w:rsidRPr="00991468">
        <w:rPr>
          <w:rFonts w:eastAsia="SimSun"/>
          <w:lang w:val="en-GB" w:eastAsia="zh-CN"/>
        </w:rPr>
        <w:t xml:space="preserve"> cells need to prepare the multiple execution conditions considering when each candidate cell becomes the source cell.</w:t>
      </w:r>
      <w:r>
        <w:rPr>
          <w:rFonts w:eastAsia="SimSun"/>
          <w:lang w:val="en-GB" w:eastAsia="zh-CN"/>
        </w:rPr>
        <w:t xml:space="preserve"> In CHO, one target cell is associated with one or two condition(s) using the measId which provides the execution condition. RRC structure of CHO and LTM could be good reference and the CLTM structure could include the association between the L1 measurement resource configuration and the execution conditions. </w:t>
      </w:r>
    </w:p>
    <w:p w14:paraId="1F77A6CE" w14:textId="741627D2" w:rsidR="004C026E" w:rsidRDefault="0042070C" w:rsidP="00B608C5">
      <w:pPr>
        <w:rPr>
          <w:rFonts w:eastAsia="SimSun"/>
          <w:i/>
          <w:u w:val="single"/>
          <w:lang w:val="en-GB" w:eastAsia="zh-CN"/>
        </w:rPr>
      </w:pPr>
      <w:bookmarkStart w:id="2" w:name="_Toc60777407"/>
      <w:bookmarkStart w:id="3" w:name="_Toc146781493"/>
      <w:bookmarkStart w:id="4" w:name="_Hlk142252059"/>
      <w:bookmarkEnd w:id="0"/>
      <w:r w:rsidRPr="00C02DF2">
        <w:rPr>
          <w:rFonts w:eastAsia="SimSun"/>
          <w:i/>
          <w:u w:val="single"/>
          <w:lang w:val="en-GB" w:eastAsia="zh-CN"/>
        </w:rPr>
        <w:t xml:space="preserve">Issue </w:t>
      </w:r>
      <w:r>
        <w:rPr>
          <w:rFonts w:eastAsia="SimSun"/>
          <w:i/>
          <w:u w:val="single"/>
          <w:lang w:val="en-GB" w:eastAsia="zh-CN"/>
        </w:rPr>
        <w:t>1:</w:t>
      </w:r>
      <w:r w:rsidRPr="004C026E">
        <w:rPr>
          <w:u w:val="single"/>
        </w:rPr>
        <w:t xml:space="preserve"> </w:t>
      </w:r>
      <w:r w:rsidRPr="004C026E">
        <w:rPr>
          <w:rFonts w:eastAsia="SimSun"/>
          <w:i/>
          <w:u w:val="single"/>
          <w:lang w:val="en-GB" w:eastAsia="zh-CN"/>
        </w:rPr>
        <w:t xml:space="preserve"> </w:t>
      </w:r>
      <w:r>
        <w:rPr>
          <w:rFonts w:eastAsia="SimSun"/>
          <w:i/>
          <w:u w:val="single"/>
          <w:lang w:val="en-GB" w:eastAsia="zh-CN"/>
        </w:rPr>
        <w:t>Conditional LTM Preparation</w:t>
      </w:r>
    </w:p>
    <w:p w14:paraId="29DEA754" w14:textId="11B6A4D4" w:rsidR="0064449B" w:rsidRPr="0064449B" w:rsidRDefault="0064449B" w:rsidP="00B608C5">
      <w:pPr>
        <w:rPr>
          <w:rFonts w:eastAsia="맑은 고딕"/>
          <w:lang w:val="en-GB" w:eastAsia="ko-KR"/>
        </w:rPr>
      </w:pPr>
      <w:r>
        <w:rPr>
          <w:rFonts w:eastAsia="맑은 고딕" w:hint="eastAsia"/>
          <w:lang w:val="en-GB" w:eastAsia="ko-KR"/>
        </w:rPr>
        <w:t xml:space="preserve">From our understanding, the first question to support </w:t>
      </w:r>
      <w:r>
        <w:rPr>
          <w:rFonts w:eastAsia="맑은 고딕"/>
          <w:lang w:val="en-GB" w:eastAsia="ko-KR"/>
        </w:rPr>
        <w:t>subsequent</w:t>
      </w:r>
      <w:r>
        <w:rPr>
          <w:rFonts w:eastAsia="맑은 고딕" w:hint="eastAsia"/>
          <w:lang w:val="en-GB" w:eastAsia="ko-KR"/>
        </w:rPr>
        <w:t xml:space="preserve"> </w:t>
      </w:r>
      <w:r w:rsidR="008B2105">
        <w:rPr>
          <w:rFonts w:eastAsia="맑은 고딕"/>
          <w:lang w:val="en-GB" w:eastAsia="ko-KR"/>
        </w:rPr>
        <w:t xml:space="preserve">conditional </w:t>
      </w:r>
      <w:r>
        <w:rPr>
          <w:rFonts w:eastAsia="맑은 고딕"/>
          <w:lang w:val="en-GB" w:eastAsia="ko-KR"/>
        </w:rPr>
        <w:t>LTM is which node generates the execution condition</w:t>
      </w:r>
      <w:r w:rsidR="008B2105">
        <w:rPr>
          <w:rFonts w:eastAsia="맑은 고딕"/>
          <w:lang w:val="en-GB" w:eastAsia="ko-KR"/>
        </w:rPr>
        <w:t xml:space="preserve"> for the subsequent conditional </w:t>
      </w:r>
      <w:r w:rsidR="000D5F11">
        <w:rPr>
          <w:rFonts w:eastAsia="맑은 고딕"/>
          <w:lang w:val="en-GB" w:eastAsia="ko-KR"/>
        </w:rPr>
        <w:t>L</w:t>
      </w:r>
      <w:r w:rsidR="008B2105">
        <w:rPr>
          <w:rFonts w:eastAsia="맑은 고딕"/>
          <w:lang w:val="en-GB" w:eastAsia="ko-KR"/>
        </w:rPr>
        <w:t>T</w:t>
      </w:r>
      <w:r w:rsidR="000D5F11">
        <w:rPr>
          <w:rFonts w:eastAsia="맑은 고딕"/>
          <w:lang w:val="en-GB" w:eastAsia="ko-KR"/>
        </w:rPr>
        <w:t xml:space="preserve">M. For the legacy CHO, the source CU generates </w:t>
      </w:r>
      <w:r w:rsidR="000D5F11">
        <w:rPr>
          <w:rFonts w:eastAsia="맑은 고딕"/>
          <w:lang w:val="en-GB" w:eastAsia="ko-KR"/>
        </w:rPr>
        <w:lastRenderedPageBreak/>
        <w:t xml:space="preserve">the execution conditions based on the measurement configuration, for the subsequent CPAC, the source SN generates the initial execution condition and the candidate SN </w:t>
      </w:r>
      <w:r w:rsidR="000D5F11" w:rsidRPr="000D5F11">
        <w:rPr>
          <w:rFonts w:eastAsia="맑은 고딕"/>
          <w:lang w:eastAsia="ko-KR"/>
        </w:rPr>
        <w:t>generates the f</w:t>
      </w:r>
      <w:r w:rsidR="000D5F11">
        <w:rPr>
          <w:rFonts w:eastAsia="맑은 고딕"/>
          <w:lang w:eastAsia="ko-KR"/>
        </w:rPr>
        <w:t>ollowing execution conditions. This is because the execution condition is L3 based measurement</w:t>
      </w:r>
      <w:r w:rsidR="008B2105">
        <w:rPr>
          <w:rFonts w:eastAsia="맑은 고딕"/>
          <w:lang w:eastAsia="ko-KR"/>
        </w:rPr>
        <w:t>.</w:t>
      </w:r>
      <w:r w:rsidR="000D5F11">
        <w:rPr>
          <w:rFonts w:eastAsia="맑은 고딕"/>
          <w:lang w:eastAsia="ko-KR"/>
        </w:rPr>
        <w:t xml:space="preserve"> </w:t>
      </w:r>
      <w:r w:rsidR="008B2105">
        <w:rPr>
          <w:rFonts w:eastAsia="맑은 고딕"/>
          <w:lang w:eastAsia="ko-KR"/>
        </w:rPr>
        <w:t>However</w:t>
      </w:r>
      <w:r w:rsidR="000D5F11">
        <w:rPr>
          <w:rFonts w:eastAsia="맑은 고딕"/>
          <w:lang w:eastAsia="ko-KR"/>
        </w:rPr>
        <w:t xml:space="preserve"> LTM is based on the beam measurement (L1). Therefore, we think the entity to </w:t>
      </w:r>
      <w:r w:rsidR="008B2105">
        <w:rPr>
          <w:rFonts w:eastAsia="맑은 고딕"/>
          <w:lang w:eastAsia="ko-KR"/>
        </w:rPr>
        <w:t>generate</w:t>
      </w:r>
      <w:r w:rsidR="000D5F11">
        <w:rPr>
          <w:rFonts w:eastAsia="맑은 고딕"/>
          <w:lang w:eastAsia="ko-KR"/>
        </w:rPr>
        <w:t xml:space="preserve"> the execution condition for the conditional LTM should be the </w:t>
      </w:r>
      <w:r w:rsidR="008D4C4A">
        <w:rPr>
          <w:rFonts w:eastAsia="맑은 고딕"/>
          <w:lang w:eastAsia="ko-KR"/>
        </w:rPr>
        <w:t xml:space="preserve">DU (i.e. source cell and </w:t>
      </w:r>
      <w:r w:rsidR="000D5F11">
        <w:rPr>
          <w:rFonts w:eastAsia="맑은 고딕"/>
          <w:lang w:eastAsia="ko-KR"/>
        </w:rPr>
        <w:t>candidate cell</w:t>
      </w:r>
      <w:r w:rsidR="008D4C4A">
        <w:rPr>
          <w:rFonts w:eastAsia="맑은 고딕"/>
          <w:lang w:eastAsia="ko-KR"/>
        </w:rPr>
        <w:t>s</w:t>
      </w:r>
      <w:r w:rsidR="008B2105">
        <w:rPr>
          <w:rFonts w:eastAsia="맑은 고딕"/>
          <w:lang w:eastAsia="ko-KR"/>
        </w:rPr>
        <w:t xml:space="preserve"> provides its own execution condition and DU generate the execution condition for the conditional LTM</w:t>
      </w:r>
      <w:r w:rsidR="000D5F11">
        <w:rPr>
          <w:rFonts w:eastAsia="맑은 고딕"/>
          <w:lang w:eastAsia="ko-KR"/>
        </w:rPr>
        <w:t>)</w:t>
      </w:r>
      <w:r w:rsidR="008B2105">
        <w:rPr>
          <w:rFonts w:eastAsia="맑은 고딕"/>
          <w:lang w:eastAsia="ko-KR"/>
        </w:rPr>
        <w:t xml:space="preserve"> as RAN2 agreement above</w:t>
      </w:r>
      <w:r w:rsidR="00947734">
        <w:rPr>
          <w:rFonts w:eastAsia="맑은 고딕"/>
          <w:lang w:eastAsia="ko-KR"/>
        </w:rPr>
        <w:t xml:space="preserve">. </w:t>
      </w:r>
      <w:r w:rsidR="008B2105">
        <w:rPr>
          <w:rFonts w:eastAsia="맑은 고딕"/>
          <w:lang w:eastAsia="ko-KR"/>
        </w:rPr>
        <w:t xml:space="preserve">In addition, </w:t>
      </w:r>
      <w:r w:rsidR="00947734">
        <w:rPr>
          <w:rFonts w:eastAsia="맑은 고딕"/>
          <w:lang w:eastAsia="ko-KR"/>
        </w:rPr>
        <w:t xml:space="preserve">each candidate cell needs to generate the execution conditions when the candidate cell becomes </w:t>
      </w:r>
      <w:r w:rsidR="008D4C4A">
        <w:rPr>
          <w:rFonts w:eastAsia="맑은 고딕"/>
          <w:lang w:eastAsia="ko-KR"/>
        </w:rPr>
        <w:t>the source cell and provide it to the source CU in LTM candidate cell configuration</w:t>
      </w:r>
      <w:r w:rsidR="008B2105" w:rsidRPr="008B2105">
        <w:rPr>
          <w:rFonts w:eastAsia="맑은 고딕"/>
          <w:lang w:eastAsia="ko-KR"/>
        </w:rPr>
        <w:t xml:space="preserve"> </w:t>
      </w:r>
      <w:r w:rsidR="008B2105">
        <w:rPr>
          <w:rFonts w:eastAsia="맑은 고딕"/>
          <w:lang w:eastAsia="ko-KR"/>
        </w:rPr>
        <w:t>to support the subsequent conditional intra-CU LTM</w:t>
      </w:r>
      <w:r w:rsidR="008D4C4A">
        <w:rPr>
          <w:rFonts w:eastAsia="맑은 고딕"/>
          <w:lang w:eastAsia="ko-KR"/>
        </w:rPr>
        <w:t>.</w:t>
      </w:r>
      <w:r w:rsidR="00AD234F">
        <w:rPr>
          <w:rFonts w:eastAsia="맑은 고딕"/>
          <w:lang w:eastAsia="ko-KR"/>
        </w:rPr>
        <w:t xml:space="preserve"> It means the </w:t>
      </w:r>
      <w:r w:rsidR="00AD234F">
        <w:t xml:space="preserve">execution conditions for the </w:t>
      </w:r>
      <w:r w:rsidR="00AD234F">
        <w:rPr>
          <w:rFonts w:eastAsia="맑은 고딕"/>
          <w:lang w:eastAsia="ko-KR"/>
        </w:rPr>
        <w:t xml:space="preserve">initial conditional LTM and the </w:t>
      </w:r>
      <w:r w:rsidR="00AD234F">
        <w:t>execution conditions for subsequent conditional LTM should be separately provided to the UE.</w:t>
      </w:r>
      <w:r w:rsidR="00926F1B">
        <w:t xml:space="preserve"> For example, the execution conditions for the </w:t>
      </w:r>
      <w:r w:rsidR="00926F1B">
        <w:rPr>
          <w:rFonts w:eastAsia="맑은 고딕"/>
          <w:lang w:eastAsia="ko-KR"/>
        </w:rPr>
        <w:t>initial conditional LTM is provided in the serving cel</w:t>
      </w:r>
      <w:r w:rsidR="00E86EC2">
        <w:rPr>
          <w:rFonts w:eastAsia="맑은 고딕"/>
          <w:lang w:eastAsia="ko-KR"/>
        </w:rPr>
        <w:t>l configuration (</w:t>
      </w:r>
      <w:r w:rsidR="00926F1B">
        <w:rPr>
          <w:rFonts w:eastAsia="맑은 고딕"/>
          <w:lang w:eastAsia="ko-KR"/>
        </w:rPr>
        <w:t xml:space="preserve">outside of candidate cell configuration) but the </w:t>
      </w:r>
      <w:r w:rsidR="00926F1B">
        <w:t xml:space="preserve">execution conditions for the </w:t>
      </w:r>
      <w:r w:rsidR="00926F1B">
        <w:rPr>
          <w:rFonts w:eastAsia="맑은 고딕"/>
          <w:lang w:eastAsia="ko-KR"/>
        </w:rPr>
        <w:t>subsequent conditional LTM is provided in the candidate cell configuration.</w:t>
      </w:r>
    </w:p>
    <w:p w14:paraId="13A0CA0E" w14:textId="35F0B7B9" w:rsidR="00077DCC" w:rsidRPr="00E86EC2" w:rsidRDefault="008D4C4A" w:rsidP="00E86EC2">
      <w:pPr>
        <w:rPr>
          <w:b/>
          <w:lang w:val="en-GB" w:eastAsia="ja-JP"/>
        </w:rPr>
      </w:pPr>
      <w:r w:rsidRPr="00AD234F">
        <w:rPr>
          <w:b/>
          <w:lang w:val="en-GB" w:eastAsia="ja-JP"/>
        </w:rPr>
        <w:t xml:space="preserve">Proposal 1: </w:t>
      </w:r>
      <w:r w:rsidR="00AD234F" w:rsidRPr="00AD234F">
        <w:rPr>
          <w:b/>
        </w:rPr>
        <w:t xml:space="preserve">To support subsequent conditional LTM, the execution conditions provided to UE includes </w:t>
      </w:r>
      <w:r w:rsidR="00AD234F" w:rsidRPr="00E86EC2">
        <w:rPr>
          <w:b/>
          <w:lang w:val="en-GB" w:eastAsia="ja-JP"/>
        </w:rPr>
        <w:t>the execution conditions for initial conditional LTM and the execution conditions for subsequent conditional LTM</w:t>
      </w:r>
      <w:r w:rsidR="00077DCC" w:rsidRPr="00E86EC2">
        <w:rPr>
          <w:b/>
          <w:lang w:val="en-GB" w:eastAsia="ja-JP"/>
        </w:rPr>
        <w:t>.</w:t>
      </w:r>
    </w:p>
    <w:p w14:paraId="1283801B" w14:textId="214BD9CF" w:rsidR="00D023A9" w:rsidRPr="00E86EC2" w:rsidRDefault="00077DCC" w:rsidP="00E86EC2">
      <w:pPr>
        <w:rPr>
          <w:b/>
          <w:lang w:val="en-GB" w:eastAsia="ja-JP"/>
        </w:rPr>
      </w:pPr>
      <w:r>
        <w:rPr>
          <w:b/>
          <w:lang w:val="en-GB" w:eastAsia="ja-JP"/>
        </w:rPr>
        <w:t>Proposal 2</w:t>
      </w:r>
      <w:r w:rsidRPr="00AD234F">
        <w:rPr>
          <w:b/>
          <w:lang w:val="en-GB" w:eastAsia="ja-JP"/>
        </w:rPr>
        <w:t xml:space="preserve">: </w:t>
      </w:r>
      <w:r>
        <w:rPr>
          <w:b/>
          <w:lang w:val="en-GB" w:eastAsia="ja-JP"/>
        </w:rPr>
        <w:t>T</w:t>
      </w:r>
      <w:r w:rsidR="00AD234F" w:rsidRPr="00E86EC2">
        <w:rPr>
          <w:b/>
          <w:lang w:val="en-GB" w:eastAsia="ja-JP"/>
        </w:rPr>
        <w:t>he execution conditions for the initial conditional LTM and the execution conditions for subsequent conditional LTM should be separately provided to the UE.</w:t>
      </w:r>
      <w:r w:rsidRPr="00E86EC2">
        <w:rPr>
          <w:b/>
          <w:lang w:val="en-GB" w:eastAsia="ja-JP"/>
        </w:rPr>
        <w:t xml:space="preserve"> </w:t>
      </w:r>
    </w:p>
    <w:p w14:paraId="75EF9F81" w14:textId="74662582" w:rsidR="00077DCC" w:rsidRPr="00E86EC2" w:rsidRDefault="00077DCC" w:rsidP="00E86EC2">
      <w:pPr>
        <w:pStyle w:val="a8"/>
        <w:numPr>
          <w:ilvl w:val="0"/>
          <w:numId w:val="27"/>
        </w:numPr>
        <w:rPr>
          <w:b/>
          <w:sz w:val="20"/>
          <w:lang w:val="en-GB" w:eastAsia="ja-JP"/>
        </w:rPr>
      </w:pPr>
      <w:r w:rsidRPr="00E86EC2">
        <w:rPr>
          <w:b/>
          <w:sz w:val="20"/>
          <w:lang w:val="en-GB" w:eastAsia="ja-JP"/>
        </w:rPr>
        <w:t>For example, the execution conditions for the initial conditional LTM is provided in the serving cel</w:t>
      </w:r>
      <w:r w:rsidR="00E86EC2">
        <w:rPr>
          <w:b/>
          <w:sz w:val="20"/>
          <w:lang w:val="en-GB" w:eastAsia="ja-JP"/>
        </w:rPr>
        <w:t>l configuration (</w:t>
      </w:r>
      <w:r w:rsidRPr="00E86EC2">
        <w:rPr>
          <w:b/>
          <w:sz w:val="20"/>
          <w:lang w:val="en-GB" w:eastAsia="ja-JP"/>
        </w:rPr>
        <w:t>outside of candidate cell configuration) but the execution conditions for the subsequent conditional LTM is provided in the candidate cell configuration.</w:t>
      </w:r>
    </w:p>
    <w:p w14:paraId="104E6F30" w14:textId="6F711938" w:rsidR="0064449B" w:rsidRDefault="0064449B" w:rsidP="00B608C5">
      <w:pPr>
        <w:rPr>
          <w:rFonts w:eastAsia="SimSun"/>
          <w:lang w:val="en-GB" w:eastAsia="zh-CN"/>
        </w:rPr>
      </w:pPr>
    </w:p>
    <w:p w14:paraId="689F785F" w14:textId="243CD26F" w:rsidR="00124164" w:rsidRDefault="00124164" w:rsidP="00124164">
      <w:r>
        <w:rPr>
          <w:rFonts w:eastAsia="맑은 고딕" w:hint="eastAsia"/>
          <w:lang w:val="en-GB" w:eastAsia="ko-KR"/>
        </w:rPr>
        <w:t>Plus,</w:t>
      </w:r>
      <w:r>
        <w:rPr>
          <w:rFonts w:eastAsia="맑은 고딕"/>
          <w:lang w:val="en-GB" w:eastAsia="ko-KR"/>
        </w:rPr>
        <w:t xml:space="preserve"> we think it is network implementation to provide </w:t>
      </w:r>
      <w:r w:rsidR="00D21C41">
        <w:rPr>
          <w:rFonts w:eastAsia="맑은 고딕"/>
          <w:lang w:val="en-GB" w:eastAsia="ko-KR"/>
        </w:rPr>
        <w:t>candidate cel</w:t>
      </w:r>
      <w:r w:rsidR="009D7D47">
        <w:rPr>
          <w:rFonts w:eastAsia="맑은 고딕"/>
          <w:lang w:val="en-GB" w:eastAsia="ko-KR"/>
        </w:rPr>
        <w:t>l configuration(s)</w:t>
      </w:r>
      <w:r w:rsidR="00D21C41">
        <w:rPr>
          <w:rFonts w:eastAsia="맑은 고딕"/>
          <w:lang w:val="en-GB" w:eastAsia="ko-KR"/>
        </w:rPr>
        <w:t xml:space="preserve"> for the same candidate cell</w:t>
      </w:r>
      <w:r w:rsidR="009D7D47">
        <w:rPr>
          <w:rFonts w:eastAsia="맑은 고딕"/>
          <w:lang w:val="en-GB" w:eastAsia="ko-KR"/>
        </w:rPr>
        <w:t xml:space="preserve"> by both the LTM and the conditional LTM. Source CU request if the both conditional LTM and the NW triggered LTM is available to the target candidate cell in the LTM preparation phase. Then each candidate cell response the LTM request including the candidate cell configuration with availability of either/both LTM and conditional LTM. In</w:t>
      </w:r>
      <w:r w:rsidR="00D21C41">
        <w:rPr>
          <w:rFonts w:eastAsia="맑은 고딕"/>
          <w:lang w:val="en-GB" w:eastAsia="ko-KR"/>
        </w:rPr>
        <w:t xml:space="preserve"> that case, we assume </w:t>
      </w:r>
      <w:r w:rsidR="009D7D47">
        <w:rPr>
          <w:rFonts w:eastAsia="맑은 고딕"/>
          <w:lang w:val="en-GB" w:eastAsia="ko-KR"/>
        </w:rPr>
        <w:t>that</w:t>
      </w:r>
      <w:r w:rsidR="00D21C41">
        <w:rPr>
          <w:rFonts w:eastAsia="맑은 고딕"/>
          <w:lang w:val="en-GB" w:eastAsia="ko-KR"/>
        </w:rPr>
        <w:t xml:space="preserve"> the candidate cell configuration is </w:t>
      </w:r>
      <w:r w:rsidR="009D7D47">
        <w:rPr>
          <w:rFonts w:eastAsia="맑은 고딕"/>
          <w:lang w:val="en-GB" w:eastAsia="ko-KR"/>
        </w:rPr>
        <w:t xml:space="preserve">not different between the LTM and the conditional LTM. </w:t>
      </w:r>
      <w:r w:rsidR="005E49A4">
        <w:rPr>
          <w:rFonts w:eastAsia="맑은 고딕"/>
          <w:lang w:val="en-GB" w:eastAsia="ko-KR"/>
        </w:rPr>
        <w:t xml:space="preserve">Then, RAN2 need to determine the detail UE operation if the NW send the LTM cell switch MAC CE for the candidate cell which is also configured for the conditional LTM. We assume that </w:t>
      </w:r>
      <w:r w:rsidR="00937166">
        <w:rPr>
          <w:rFonts w:eastAsia="맑은 고딕"/>
          <w:lang w:val="en-GB" w:eastAsia="ko-KR"/>
        </w:rPr>
        <w:t xml:space="preserve">one candidate cell configuration could be provided for the conditional LTM (e.g. </w:t>
      </w:r>
      <w:r w:rsidR="00937166" w:rsidRPr="000B7163">
        <w:t>LTM-CandidateId</w:t>
      </w:r>
      <w:r w:rsidR="00937166">
        <w:t xml:space="preserve"> = 1) but NW could trigger the cell switch for this cell. Then, this candidate cell configuration also contains the parameters for the conditional LTM (e.g. execution condition for subsequent conditional LTM).</w:t>
      </w:r>
      <w:r w:rsidR="00197211">
        <w:t xml:space="preserve"> How to handle this parameters for the conditional LTM is considered.</w:t>
      </w:r>
    </w:p>
    <w:p w14:paraId="27692D47" w14:textId="3DDDEAD5" w:rsidR="00197211" w:rsidRPr="00197211" w:rsidRDefault="00197211" w:rsidP="00197211">
      <w:pPr>
        <w:pStyle w:val="a8"/>
        <w:numPr>
          <w:ilvl w:val="1"/>
          <w:numId w:val="24"/>
        </w:numPr>
        <w:rPr>
          <w:sz w:val="20"/>
        </w:rPr>
      </w:pPr>
      <w:r w:rsidRPr="00197211">
        <w:rPr>
          <w:sz w:val="20"/>
        </w:rPr>
        <w:t xml:space="preserve">Option 1: </w:t>
      </w:r>
      <w:r>
        <w:rPr>
          <w:sz w:val="20"/>
        </w:rPr>
        <w:t>UE keep the all the stored RRC configuration for the candidate cell and apply it after LTM cell switch which is triggered by the LTM cell switch MAC CE (no specification impact)</w:t>
      </w:r>
    </w:p>
    <w:p w14:paraId="32D0393C" w14:textId="25E34889" w:rsidR="00197211" w:rsidRDefault="00197211" w:rsidP="00197211">
      <w:pPr>
        <w:pStyle w:val="a8"/>
        <w:numPr>
          <w:ilvl w:val="1"/>
          <w:numId w:val="24"/>
        </w:numPr>
        <w:rPr>
          <w:sz w:val="20"/>
        </w:rPr>
      </w:pPr>
      <w:r w:rsidRPr="00197211">
        <w:rPr>
          <w:sz w:val="20"/>
        </w:rPr>
        <w:t>Option 2</w:t>
      </w:r>
      <w:r>
        <w:rPr>
          <w:sz w:val="20"/>
        </w:rPr>
        <w:t xml:space="preserve">: UE autonomously remove the </w:t>
      </w:r>
      <w:r w:rsidRPr="00197211">
        <w:rPr>
          <w:sz w:val="20"/>
        </w:rPr>
        <w:t xml:space="preserve">parameters for the conditional LTM </w:t>
      </w:r>
      <w:r>
        <w:rPr>
          <w:sz w:val="20"/>
        </w:rPr>
        <w:t xml:space="preserve">after LTM cell switch which is triggered by the LTM cell switch MAC CE </w:t>
      </w:r>
    </w:p>
    <w:p w14:paraId="15740B4B" w14:textId="77777777" w:rsidR="00197211" w:rsidRPr="00197211" w:rsidRDefault="00197211" w:rsidP="00197211">
      <w:pPr>
        <w:pStyle w:val="a8"/>
        <w:ind w:left="927"/>
        <w:rPr>
          <w:sz w:val="20"/>
        </w:rPr>
      </w:pPr>
    </w:p>
    <w:p w14:paraId="5A8D9EA5" w14:textId="77777777" w:rsidR="00971EB7" w:rsidRDefault="00971EB7" w:rsidP="00971EB7">
      <w:pPr>
        <w:pStyle w:val="ab"/>
        <w:rPr>
          <w:rFonts w:eastAsia="맑은 고딕"/>
          <w:lang w:val="en-GB" w:eastAsia="ko-KR"/>
        </w:rPr>
      </w:pPr>
      <w:r>
        <w:rPr>
          <w:rFonts w:eastAsia="바탕체"/>
          <w:lang w:eastAsia="ko-KR"/>
        </w:rPr>
        <w:t>The main concerned scenario is coexistence of intra-CU candidate cells for the conditional LTM and inter-CU candidate cells for LTM. If UE goes to the candidate cell in a different CU, I think this conditional LTM related configuration including the L1 measurement for this cell may not be useful. So, the simple solution is to remove the conditional LTM related configuration if inter-CU LTM is indicated by the network. We also agree that both option could work i.e. UE can keep the configuration in this case as well. RAN2 need to consider how to optimize the UE operation in case that the coexistence of intra-CU conditional LTM and inter-CU LTM is supported.</w:t>
      </w:r>
    </w:p>
    <w:p w14:paraId="569244E8" w14:textId="4D98F671" w:rsidR="009D7D47" w:rsidRPr="009D7D47" w:rsidRDefault="009D7D47" w:rsidP="00124164">
      <w:pPr>
        <w:rPr>
          <w:rFonts w:eastAsiaTheme="minorEastAsia"/>
          <w:lang w:val="en-GB" w:eastAsia="ko-KR"/>
        </w:rPr>
      </w:pPr>
      <w:r>
        <w:rPr>
          <w:rFonts w:eastAsia="맑은 고딕"/>
          <w:lang w:val="en-GB" w:eastAsia="ko-KR"/>
        </w:rPr>
        <w:t xml:space="preserve">Another following question is that how RAN2 define the maximum number of </w:t>
      </w:r>
      <w:r w:rsidRPr="009D7D47">
        <w:rPr>
          <w:lang w:val="en-GB" w:eastAsia="ja-JP"/>
        </w:rPr>
        <w:t>candidate LTM cell configuration</w:t>
      </w:r>
      <w:r>
        <w:rPr>
          <w:lang w:val="en-GB" w:eastAsia="ja-JP"/>
        </w:rPr>
        <w:t xml:space="preserve">s </w:t>
      </w:r>
      <w:r w:rsidRPr="009D7D47">
        <w:rPr>
          <w:lang w:val="en-GB" w:eastAsia="ja-JP"/>
        </w:rPr>
        <w:t>in case that the NW configures the LTM and the conditional LTM simultaneously.</w:t>
      </w:r>
      <w:r>
        <w:rPr>
          <w:lang w:val="en-GB" w:eastAsia="ja-JP"/>
        </w:rPr>
        <w:t xml:space="preserve"> From Rel-18 to Rel-19, RAN2 stick to keep the 8 as the maximum number for the LTM candidate cell configurations so we think it is reasonable to keep the 8 as the </w:t>
      </w:r>
      <w:r w:rsidRPr="009D7D47">
        <w:rPr>
          <w:lang w:val="en-GB" w:eastAsia="ja-JP"/>
        </w:rPr>
        <w:t>maximum number of candidate LTM cell configurations</w:t>
      </w:r>
      <w:r>
        <w:rPr>
          <w:lang w:val="en-GB" w:eastAsia="ja-JP"/>
        </w:rPr>
        <w:t xml:space="preserve"> even </w:t>
      </w:r>
      <w:r w:rsidRPr="009D7D47">
        <w:rPr>
          <w:lang w:val="en-GB" w:eastAsia="ja-JP"/>
        </w:rPr>
        <w:t>the NW configures the LTM and the conditional LTM simultaneously</w:t>
      </w:r>
      <w:r>
        <w:rPr>
          <w:lang w:val="en-GB" w:eastAsia="ja-JP"/>
        </w:rPr>
        <w:t>.</w:t>
      </w:r>
    </w:p>
    <w:p w14:paraId="4048FC1F" w14:textId="47FE6898" w:rsidR="009D7D47" w:rsidRDefault="009D7D47" w:rsidP="009D7D47">
      <w:pPr>
        <w:rPr>
          <w:b/>
          <w:lang w:val="en-GB" w:eastAsia="ja-JP"/>
        </w:rPr>
      </w:pPr>
      <w:r>
        <w:rPr>
          <w:b/>
          <w:lang w:val="en-GB" w:eastAsia="ja-JP"/>
        </w:rPr>
        <w:t>Proposal 3</w:t>
      </w:r>
      <w:r w:rsidRPr="00AD234F">
        <w:rPr>
          <w:b/>
          <w:lang w:val="en-GB" w:eastAsia="ja-JP"/>
        </w:rPr>
        <w:t>:</w:t>
      </w:r>
      <w:r>
        <w:rPr>
          <w:b/>
          <w:lang w:val="en-GB" w:eastAsia="ja-JP"/>
        </w:rPr>
        <w:t xml:space="preserve"> </w:t>
      </w:r>
      <w:r w:rsidR="00971EB7">
        <w:rPr>
          <w:b/>
          <w:lang w:val="en-GB" w:eastAsia="ja-JP"/>
        </w:rPr>
        <w:t xml:space="preserve">RAN2 confirm that </w:t>
      </w:r>
      <w:r w:rsidR="00971EB7" w:rsidRPr="00971EB7">
        <w:rPr>
          <w:b/>
          <w:lang w:val="en-GB" w:eastAsia="ja-JP"/>
        </w:rPr>
        <w:t>coexistence of intra-CU conditional LTM and inter-CU LTM is supported</w:t>
      </w:r>
      <w:r w:rsidR="00971EB7">
        <w:rPr>
          <w:b/>
          <w:lang w:val="en-GB" w:eastAsia="ja-JP"/>
        </w:rPr>
        <w:t>,</w:t>
      </w:r>
      <w:r w:rsidR="00971EB7" w:rsidRPr="00971EB7">
        <w:rPr>
          <w:b/>
          <w:lang w:val="en-GB" w:eastAsia="ja-JP"/>
        </w:rPr>
        <w:t xml:space="preserve"> </w:t>
      </w:r>
      <w:r w:rsidR="00971EB7">
        <w:rPr>
          <w:b/>
          <w:lang w:val="en-GB" w:eastAsia="ja-JP"/>
        </w:rPr>
        <w:t xml:space="preserve">and </w:t>
      </w:r>
      <w:r w:rsidR="005E49A4">
        <w:rPr>
          <w:b/>
          <w:lang w:val="en-GB" w:eastAsia="ja-JP"/>
        </w:rPr>
        <w:t>NW can provide the LTM configuration and the conditional LTM configuration for the same candidate cell.</w:t>
      </w:r>
      <w:r>
        <w:rPr>
          <w:b/>
          <w:lang w:val="en-GB" w:eastAsia="ja-JP"/>
        </w:rPr>
        <w:t xml:space="preserve"> </w:t>
      </w:r>
    </w:p>
    <w:p w14:paraId="377D463E" w14:textId="232010BE" w:rsidR="00C76B35" w:rsidRDefault="00C76B35" w:rsidP="00C76B35">
      <w:pPr>
        <w:rPr>
          <w:b/>
          <w:lang w:val="en-GB" w:eastAsia="ja-JP"/>
        </w:rPr>
      </w:pPr>
      <w:r>
        <w:rPr>
          <w:b/>
          <w:lang w:val="en-GB" w:eastAsia="ja-JP"/>
        </w:rPr>
        <w:lastRenderedPageBreak/>
        <w:t>Proposal 4</w:t>
      </w:r>
      <w:r w:rsidRPr="00AD234F">
        <w:rPr>
          <w:b/>
          <w:lang w:val="en-GB" w:eastAsia="ja-JP"/>
        </w:rPr>
        <w:t>:</w:t>
      </w:r>
      <w:r>
        <w:rPr>
          <w:b/>
          <w:lang w:val="en-GB" w:eastAsia="ja-JP"/>
        </w:rPr>
        <w:t xml:space="preserve"> RAN2 consider how to handle the </w:t>
      </w:r>
      <w:r w:rsidRPr="00C76B35">
        <w:rPr>
          <w:b/>
          <w:lang w:val="en-GB" w:eastAsia="ja-JP"/>
        </w:rPr>
        <w:t xml:space="preserve">parameters for the conditional LTM (e.g. execution condition </w:t>
      </w:r>
      <w:r>
        <w:rPr>
          <w:b/>
          <w:lang w:val="en-GB" w:eastAsia="ja-JP"/>
        </w:rPr>
        <w:t xml:space="preserve">for subsequent conditional LTM) </w:t>
      </w:r>
      <w:r w:rsidRPr="00C76B35">
        <w:rPr>
          <w:b/>
          <w:lang w:val="en-GB" w:eastAsia="ja-JP"/>
        </w:rPr>
        <w:t>after LTM cell switch which is triggered by the LTM cell switch MAC CE</w:t>
      </w:r>
      <w:r>
        <w:rPr>
          <w:b/>
          <w:lang w:val="en-GB" w:eastAsia="ja-JP"/>
        </w:rPr>
        <w:t>.</w:t>
      </w:r>
    </w:p>
    <w:p w14:paraId="60E16EAE" w14:textId="4575FE24" w:rsidR="00124164" w:rsidRDefault="00C76B35" w:rsidP="00B608C5">
      <w:pPr>
        <w:rPr>
          <w:b/>
          <w:lang w:val="en-GB" w:eastAsia="ja-JP"/>
        </w:rPr>
      </w:pPr>
      <w:r>
        <w:rPr>
          <w:b/>
          <w:lang w:val="en-GB" w:eastAsia="ja-JP"/>
        </w:rPr>
        <w:t>Proposal 5</w:t>
      </w:r>
      <w:r w:rsidR="00124164" w:rsidRPr="00AD234F">
        <w:rPr>
          <w:b/>
          <w:lang w:val="en-GB" w:eastAsia="ja-JP"/>
        </w:rPr>
        <w:t>:</w:t>
      </w:r>
      <w:r w:rsidR="00124164">
        <w:rPr>
          <w:b/>
          <w:lang w:val="en-GB" w:eastAsia="ja-JP"/>
        </w:rPr>
        <w:t xml:space="preserve"> The maximum number of candidate LTM cell </w:t>
      </w:r>
      <w:r w:rsidR="009D7D47">
        <w:rPr>
          <w:b/>
          <w:lang w:val="en-GB" w:eastAsia="ja-JP"/>
        </w:rPr>
        <w:t xml:space="preserve">configurations </w:t>
      </w:r>
      <w:r w:rsidR="00124164">
        <w:rPr>
          <w:b/>
          <w:lang w:val="en-GB" w:eastAsia="ja-JP"/>
        </w:rPr>
        <w:t xml:space="preserve">is not increased </w:t>
      </w:r>
      <w:r w:rsidR="009D7D47">
        <w:rPr>
          <w:b/>
          <w:lang w:val="en-GB" w:eastAsia="ja-JP"/>
        </w:rPr>
        <w:t xml:space="preserve">(i.e. 8 is the maximum number) </w:t>
      </w:r>
      <w:r w:rsidR="00124164">
        <w:rPr>
          <w:b/>
          <w:lang w:val="en-GB" w:eastAsia="ja-JP"/>
        </w:rPr>
        <w:t>in case that the NW configures the LTM and the conditional LTM simultaneously.</w:t>
      </w:r>
    </w:p>
    <w:p w14:paraId="2607DCDE" w14:textId="1DA4D4D9" w:rsidR="00C11B06" w:rsidRDefault="00CA1EA9" w:rsidP="00C11B06">
      <w:pPr>
        <w:rPr>
          <w:rFonts w:eastAsia="맑은 고딕"/>
          <w:lang w:val="en-GB" w:eastAsia="ko-KR"/>
        </w:rPr>
      </w:pPr>
      <w:r>
        <w:rPr>
          <w:rFonts w:eastAsia="SimSun"/>
          <w:lang w:val="en-GB" w:eastAsia="zh-CN"/>
        </w:rPr>
        <w:t xml:space="preserve">We think the legacy </w:t>
      </w:r>
      <w:r w:rsidRPr="00CA1EA9">
        <w:rPr>
          <w:rFonts w:eastAsia="SimSun"/>
          <w:lang w:val="en-GB" w:eastAsia="zh-CN"/>
        </w:rPr>
        <w:t>LTM-CSI-ResourceConfig</w:t>
      </w:r>
      <w:r>
        <w:rPr>
          <w:rFonts w:eastAsia="SimSun"/>
          <w:lang w:val="en-GB" w:eastAsia="zh-CN"/>
        </w:rPr>
        <w:t xml:space="preserve"> IE</w:t>
      </w:r>
      <w:r w:rsidRPr="00CA1EA9">
        <w:t xml:space="preserve"> </w:t>
      </w:r>
      <w:r w:rsidRPr="00CA1EA9">
        <w:rPr>
          <w:rFonts w:eastAsia="SimSun"/>
          <w:lang w:val="en-GB" w:eastAsia="zh-CN"/>
        </w:rPr>
        <w:t xml:space="preserve">could be reused (or slightly updated) for the Rel-19 </w:t>
      </w:r>
      <w:r>
        <w:rPr>
          <w:rFonts w:eastAsia="SimSun"/>
          <w:lang w:val="en-GB" w:eastAsia="zh-CN"/>
        </w:rPr>
        <w:t>conditional LTM</w:t>
      </w:r>
      <w:r w:rsidRPr="00CA1EA9">
        <w:rPr>
          <w:rFonts w:eastAsia="SimSun"/>
          <w:lang w:val="en-GB" w:eastAsia="zh-CN"/>
        </w:rPr>
        <w:t xml:space="preserve"> reso</w:t>
      </w:r>
      <w:r>
        <w:rPr>
          <w:rFonts w:eastAsia="SimSun"/>
          <w:lang w:val="en-GB" w:eastAsia="zh-CN"/>
        </w:rPr>
        <w:t>urce configuration</w:t>
      </w:r>
      <w:r w:rsidRPr="00CA1EA9">
        <w:rPr>
          <w:rFonts w:eastAsia="SimSun"/>
          <w:lang w:val="en-GB" w:eastAsia="zh-CN"/>
        </w:rPr>
        <w:t xml:space="preserve">. It means the new IE for the </w:t>
      </w:r>
      <w:r>
        <w:rPr>
          <w:rFonts w:eastAsia="SimSun"/>
          <w:lang w:val="en-GB" w:eastAsia="zh-CN"/>
        </w:rPr>
        <w:t xml:space="preserve">conditional </w:t>
      </w:r>
      <w:r w:rsidRPr="00CA1EA9">
        <w:rPr>
          <w:rFonts w:eastAsia="SimSun"/>
          <w:lang w:val="en-GB" w:eastAsia="zh-CN"/>
        </w:rPr>
        <w:t xml:space="preserve">LTM CSI measurement resource configuration is not </w:t>
      </w:r>
      <w:r>
        <w:rPr>
          <w:rFonts w:eastAsia="SimSun"/>
          <w:lang w:val="en-GB" w:eastAsia="zh-CN"/>
        </w:rPr>
        <w:t>needed</w:t>
      </w:r>
      <w:r w:rsidRPr="00CA1EA9">
        <w:rPr>
          <w:rFonts w:eastAsia="SimSun"/>
          <w:lang w:val="en-GB" w:eastAsia="zh-CN"/>
        </w:rPr>
        <w:t>.</w:t>
      </w:r>
      <w:r w:rsidR="00BE02CE">
        <w:rPr>
          <w:rFonts w:eastAsia="SimSun"/>
          <w:lang w:val="en-GB" w:eastAsia="zh-CN"/>
        </w:rPr>
        <w:t xml:space="preserve"> Then how to provide the execution condition and the </w:t>
      </w:r>
      <w:r w:rsidR="00BE02CE" w:rsidRPr="00BE02CE">
        <w:rPr>
          <w:rFonts w:eastAsia="SimSun"/>
          <w:lang w:val="en-GB" w:eastAsia="zh-CN"/>
        </w:rPr>
        <w:t>associated L1 measurement resources</w:t>
      </w:r>
      <w:r w:rsidR="00BE02CE">
        <w:rPr>
          <w:rFonts w:eastAsia="SimSun"/>
          <w:lang w:val="en-GB" w:eastAsia="zh-CN"/>
        </w:rPr>
        <w:t xml:space="preserve"> are needed. We think </w:t>
      </w:r>
      <w:r w:rsidR="00BE02CE" w:rsidRPr="00E450AC">
        <w:t>ltm-CSI-ReportConfig</w:t>
      </w:r>
      <w:r w:rsidR="00BE02CE">
        <w:t xml:space="preserve"> or same level of configuration (i.e. in the source cell configuration)</w:t>
      </w:r>
      <w:r w:rsidR="0009414A">
        <w:t xml:space="preserve"> could be used for providing this configuration (</w:t>
      </w:r>
      <w:r w:rsidR="0009414A">
        <w:rPr>
          <w:rFonts w:eastAsia="SimSun"/>
          <w:lang w:val="en-GB" w:eastAsia="zh-CN"/>
        </w:rPr>
        <w:t xml:space="preserve">execution condition and the </w:t>
      </w:r>
      <w:r w:rsidR="0009414A" w:rsidRPr="00BE02CE">
        <w:rPr>
          <w:rFonts w:eastAsia="SimSun"/>
          <w:lang w:val="en-GB" w:eastAsia="zh-CN"/>
        </w:rPr>
        <w:t>associated L1 measurement resources</w:t>
      </w:r>
      <w:r w:rsidR="0009414A">
        <w:rPr>
          <w:rFonts w:eastAsia="SimSun"/>
          <w:lang w:val="en-GB" w:eastAsia="zh-CN"/>
        </w:rPr>
        <w:t>)</w:t>
      </w:r>
      <w:r w:rsidR="00C11B06">
        <w:rPr>
          <w:rFonts w:eastAsia="SimSun"/>
          <w:lang w:val="en-GB" w:eastAsia="zh-CN"/>
        </w:rPr>
        <w:t xml:space="preserve">. </w:t>
      </w:r>
      <w:r w:rsidR="00C11B06">
        <w:rPr>
          <w:rFonts w:eastAsia="맑은 고딕"/>
          <w:lang w:val="en-GB" w:eastAsia="ko-KR"/>
        </w:rPr>
        <w:t>For the explicit target cell configuration, the legacy LTM candidate cell configuration could be referred in the conditional LTM configuration which provides the associated information and execution conditions.</w:t>
      </w:r>
    </w:p>
    <w:p w14:paraId="13C3B4AA" w14:textId="0D98B1ED" w:rsidR="00CA1EA9" w:rsidRDefault="00FE3E2C" w:rsidP="00E86EC2">
      <w:pPr>
        <w:rPr>
          <w:b/>
          <w:lang w:val="en-GB" w:eastAsia="ja-JP"/>
        </w:rPr>
      </w:pPr>
      <w:r>
        <w:rPr>
          <w:b/>
          <w:lang w:val="en-GB" w:eastAsia="ja-JP"/>
        </w:rPr>
        <w:t>Proposal 6</w:t>
      </w:r>
      <w:r w:rsidR="00CA1EA9" w:rsidRPr="00CA6F88">
        <w:rPr>
          <w:b/>
          <w:lang w:val="en-GB" w:eastAsia="ja-JP"/>
        </w:rPr>
        <w:t xml:space="preserve">: </w:t>
      </w:r>
      <w:r w:rsidR="00CA1EA9" w:rsidRPr="00977C6A">
        <w:rPr>
          <w:b/>
          <w:lang w:val="en-GB" w:eastAsia="ja-JP"/>
        </w:rPr>
        <w:t>LTM measurement resource configuration</w:t>
      </w:r>
      <w:r w:rsidR="00CA1EA9">
        <w:rPr>
          <w:b/>
          <w:lang w:val="en-GB" w:eastAsia="ja-JP"/>
        </w:rPr>
        <w:t xml:space="preserve"> for the </w:t>
      </w:r>
      <w:r w:rsidR="00AD1C81">
        <w:rPr>
          <w:b/>
          <w:lang w:val="en-GB" w:eastAsia="ja-JP"/>
        </w:rPr>
        <w:t xml:space="preserve">conditional LTM </w:t>
      </w:r>
      <w:r w:rsidR="00CA1EA9">
        <w:rPr>
          <w:b/>
          <w:lang w:val="en-GB" w:eastAsia="ja-JP"/>
        </w:rPr>
        <w:t xml:space="preserve">is provided in </w:t>
      </w:r>
      <w:r w:rsidR="00CA1EA9" w:rsidRPr="00977C6A">
        <w:rPr>
          <w:b/>
          <w:lang w:val="en-GB" w:eastAsia="ja-JP"/>
        </w:rPr>
        <w:t>LTM-CSI-ResourceConfig-r18</w:t>
      </w:r>
      <w:r w:rsidR="00CA1EA9">
        <w:rPr>
          <w:b/>
          <w:lang w:val="en-GB" w:eastAsia="ja-JP"/>
        </w:rPr>
        <w:t>.</w:t>
      </w:r>
    </w:p>
    <w:p w14:paraId="6DA50664" w14:textId="23A15217" w:rsidR="00AD1C81" w:rsidRDefault="00FE3E2C" w:rsidP="00E86EC2">
      <w:pPr>
        <w:rPr>
          <w:b/>
          <w:lang w:val="en-GB" w:eastAsia="ja-JP"/>
        </w:rPr>
      </w:pPr>
      <w:r>
        <w:rPr>
          <w:b/>
          <w:lang w:val="en-GB" w:eastAsia="ja-JP"/>
        </w:rPr>
        <w:t>Proposal 7</w:t>
      </w:r>
      <w:r w:rsidR="00AD1C81" w:rsidRPr="00CA6F88">
        <w:rPr>
          <w:b/>
          <w:lang w:val="en-GB" w:eastAsia="ja-JP"/>
        </w:rPr>
        <w:t xml:space="preserve">: </w:t>
      </w:r>
      <w:r w:rsidR="00BD0DE7">
        <w:rPr>
          <w:b/>
          <w:lang w:val="en-GB" w:eastAsia="ja-JP"/>
        </w:rPr>
        <w:t>Initial e</w:t>
      </w:r>
      <w:r w:rsidR="00AD1C81">
        <w:rPr>
          <w:b/>
          <w:lang w:val="en-GB" w:eastAsia="ja-JP"/>
        </w:rPr>
        <w:t>xecution conditions</w:t>
      </w:r>
      <w:r w:rsidR="00E719CC">
        <w:rPr>
          <w:b/>
          <w:lang w:val="en-GB" w:eastAsia="ja-JP"/>
        </w:rPr>
        <w:t xml:space="preserve"> </w:t>
      </w:r>
      <w:r w:rsidR="00C11B06">
        <w:rPr>
          <w:b/>
          <w:lang w:val="en-GB" w:eastAsia="ja-JP"/>
        </w:rPr>
        <w:t>with the</w:t>
      </w:r>
      <w:r w:rsidR="00E719CC">
        <w:rPr>
          <w:b/>
          <w:lang w:val="en-GB" w:eastAsia="ja-JP"/>
        </w:rPr>
        <w:t xml:space="preserve"> </w:t>
      </w:r>
      <w:r w:rsidR="00E719CC" w:rsidRPr="00E719CC">
        <w:rPr>
          <w:b/>
          <w:lang w:val="en-GB" w:eastAsia="ja-JP"/>
        </w:rPr>
        <w:t>associated L1 measurement resource</w:t>
      </w:r>
      <w:r w:rsidR="00E719CC">
        <w:rPr>
          <w:b/>
          <w:lang w:val="en-GB" w:eastAsia="ja-JP"/>
        </w:rPr>
        <w:t>s</w:t>
      </w:r>
      <w:r w:rsidR="00C11B06">
        <w:rPr>
          <w:b/>
          <w:lang w:val="en-GB" w:eastAsia="ja-JP"/>
        </w:rPr>
        <w:t xml:space="preserve"> and index of the candidate cell configuration to be applied</w:t>
      </w:r>
      <w:r w:rsidR="00E719CC">
        <w:rPr>
          <w:b/>
          <w:lang w:val="en-GB" w:eastAsia="ja-JP"/>
        </w:rPr>
        <w:t xml:space="preserve"> are provided in </w:t>
      </w:r>
      <w:r w:rsidR="00E719CC" w:rsidRPr="00E719CC">
        <w:rPr>
          <w:b/>
          <w:lang w:val="en-GB" w:eastAsia="ja-JP"/>
        </w:rPr>
        <w:t>ltm-CSI-ReportConfig or same level of configuration (i.e. in the source cell configuration)</w:t>
      </w:r>
      <w:r w:rsidR="00E719CC">
        <w:rPr>
          <w:b/>
          <w:lang w:val="en-GB" w:eastAsia="ja-JP"/>
        </w:rPr>
        <w:t>.</w:t>
      </w:r>
    </w:p>
    <w:p w14:paraId="404EBBF8" w14:textId="3F6D37E4" w:rsidR="004C026E" w:rsidRDefault="004C026E" w:rsidP="00B608C5">
      <w:pPr>
        <w:rPr>
          <w:b/>
          <w:lang w:val="en-GB" w:eastAsia="ja-JP"/>
        </w:rPr>
      </w:pPr>
    </w:p>
    <w:p w14:paraId="149942FD" w14:textId="7C986C9A" w:rsidR="00F24797" w:rsidRDefault="00F24797" w:rsidP="00F24797">
      <w:pPr>
        <w:rPr>
          <w:rFonts w:eastAsia="SimSun"/>
          <w:i/>
          <w:u w:val="single"/>
          <w:lang w:val="en-GB" w:eastAsia="zh-CN"/>
        </w:rPr>
      </w:pPr>
      <w:r w:rsidRPr="00C02DF2">
        <w:rPr>
          <w:rFonts w:eastAsia="SimSun"/>
          <w:i/>
          <w:u w:val="single"/>
          <w:lang w:val="en-GB" w:eastAsia="zh-CN"/>
        </w:rPr>
        <w:t xml:space="preserve">Issue </w:t>
      </w:r>
      <w:r w:rsidR="00E93938">
        <w:rPr>
          <w:rFonts w:eastAsia="SimSun"/>
          <w:i/>
          <w:u w:val="single"/>
          <w:lang w:val="en-GB" w:eastAsia="zh-CN"/>
        </w:rPr>
        <w:t>2</w:t>
      </w:r>
      <w:r>
        <w:rPr>
          <w:rFonts w:eastAsia="SimSun"/>
          <w:i/>
          <w:u w:val="single"/>
          <w:lang w:val="en-GB" w:eastAsia="zh-CN"/>
        </w:rPr>
        <w:t>:</w:t>
      </w:r>
      <w:r w:rsidRPr="004C026E">
        <w:rPr>
          <w:u w:val="single"/>
        </w:rPr>
        <w:t xml:space="preserve"> </w:t>
      </w:r>
      <w:r w:rsidRPr="004C026E">
        <w:rPr>
          <w:rFonts w:eastAsia="SimSun"/>
          <w:i/>
          <w:u w:val="single"/>
          <w:lang w:val="en-GB" w:eastAsia="zh-CN"/>
        </w:rPr>
        <w:t xml:space="preserve"> </w:t>
      </w:r>
      <w:r w:rsidR="00BC68F2">
        <w:rPr>
          <w:rFonts w:eastAsia="SimSun"/>
          <w:i/>
          <w:u w:val="single"/>
          <w:lang w:val="en-GB" w:eastAsia="zh-CN"/>
        </w:rPr>
        <w:t>Support of RACH-less CLTM</w:t>
      </w:r>
    </w:p>
    <w:p w14:paraId="06B64B92" w14:textId="37136EA7" w:rsidR="00C23E5E" w:rsidRDefault="00F57CE6" w:rsidP="004C026E">
      <w:pPr>
        <w:rPr>
          <w:rFonts w:eastAsia="맑은 고딕"/>
          <w:lang w:val="en-GB" w:eastAsia="ko-KR"/>
        </w:rPr>
      </w:pPr>
      <w:r>
        <w:rPr>
          <w:rFonts w:eastAsia="맑은 고딕"/>
          <w:lang w:val="en-GB" w:eastAsia="ko-KR"/>
        </w:rPr>
        <w:t xml:space="preserve">During the RAN2#127bis meeting, RAN2 already made agreement to support the RACH-less conditional </w:t>
      </w:r>
      <w:r w:rsidR="00131154">
        <w:rPr>
          <w:rFonts w:eastAsia="맑은 고딕"/>
          <w:lang w:val="en-GB" w:eastAsia="ko-KR"/>
        </w:rPr>
        <w:t xml:space="preserve">LTM for intra- CU case. </w:t>
      </w:r>
      <w:r>
        <w:rPr>
          <w:rFonts w:eastAsia="맑은 고딕"/>
          <w:lang w:val="en-GB" w:eastAsia="ko-KR"/>
        </w:rPr>
        <w:t>However, there are a lot of remaining issues to support RACH-less conditional LTM e.g. how the TA is transfer to the UE, which beam is used for the current beam, TCI state after the conditional LTM and support of DG for the first UL transmission.</w:t>
      </w:r>
    </w:p>
    <w:p w14:paraId="7F88E0EB" w14:textId="6FD8EB51" w:rsidR="00F57CE6" w:rsidRDefault="00F57CE6" w:rsidP="004C026E">
      <w:pPr>
        <w:rPr>
          <w:rFonts w:eastAsia="맑은 고딕"/>
          <w:lang w:val="en-GB" w:eastAsia="ko-KR"/>
        </w:rPr>
      </w:pPr>
      <w:r>
        <w:rPr>
          <w:rFonts w:eastAsia="맑은 고딕"/>
          <w:lang w:val="en-GB" w:eastAsia="ko-KR"/>
        </w:rPr>
        <w:t>For beam selection of</w:t>
      </w:r>
      <w:r w:rsidRPr="00F57CE6">
        <w:rPr>
          <w:rFonts w:eastAsia="맑은 고딕"/>
          <w:lang w:val="en-GB" w:eastAsia="ko-KR"/>
        </w:rPr>
        <w:t xml:space="preserve"> the current beam (source cell) for event evaluation (execution condition),</w:t>
      </w:r>
      <w:r>
        <w:rPr>
          <w:rFonts w:eastAsia="맑은 고딕"/>
          <w:lang w:val="en-GB" w:eastAsia="ko-KR"/>
        </w:rPr>
        <w:t xml:space="preserve"> we think the conditional LTM is slightly different with the Rel-19 LTM principle. For the event triggered measurement report, the current beam to evaluate the pre-defined event is the NW indicated beam which is based on the L1 measurement report. Based on this indicated TCI state, UE measure the beams for the candidate cells and evaluate the event, then UE report the measurement results if any event condition is met. However, it is not convinced that the indicated TCI state is always the best beam in case of </w:t>
      </w:r>
      <w:r w:rsidR="00C37170">
        <w:rPr>
          <w:rFonts w:eastAsia="맑은 고딕"/>
          <w:lang w:val="en-GB" w:eastAsia="ko-KR"/>
        </w:rPr>
        <w:t>the conditional LTM because the measurement is doing after UE receiving the RRC configuration including the conditional LTM.</w:t>
      </w:r>
      <w:r w:rsidR="00360752">
        <w:rPr>
          <w:rFonts w:eastAsia="맑은 고딕"/>
          <w:lang w:val="en-GB" w:eastAsia="ko-KR"/>
        </w:rPr>
        <w:t xml:space="preserve"> Plus, t</w:t>
      </w:r>
      <w:r w:rsidR="00360752">
        <w:rPr>
          <w:rFonts w:eastAsia="맑은 고딕" w:hint="eastAsia"/>
          <w:lang w:val="en-GB" w:eastAsia="ko-KR"/>
        </w:rPr>
        <w:t>he indicat</w:t>
      </w:r>
      <w:r w:rsidR="00360752">
        <w:rPr>
          <w:rFonts w:eastAsia="맑은 고딕"/>
          <w:lang w:val="en-GB" w:eastAsia="ko-KR"/>
        </w:rPr>
        <w:t>ed beam from NW would be based on the measurement report from UE but it is possible that UE could not report measurement report and trigger the conditional LTM directly based on the best beam measurement if it is allowed.</w:t>
      </w:r>
      <w:r w:rsidR="00C37170">
        <w:rPr>
          <w:rFonts w:eastAsia="맑은 고딕"/>
          <w:lang w:val="en-GB" w:eastAsia="ko-KR"/>
        </w:rPr>
        <w:t xml:space="preserve"> So, it is more reasonable that UE select the current beam to evaluate the execution condition. This current beam could be the best beam in the source cell by UE measurement or any beam indicated by the TCI state activation MAC CE)</w:t>
      </w:r>
      <w:r w:rsidR="00360752">
        <w:rPr>
          <w:rFonts w:eastAsia="맑은 고딕"/>
          <w:lang w:val="en-GB" w:eastAsia="ko-KR"/>
        </w:rPr>
        <w:t>.</w:t>
      </w:r>
    </w:p>
    <w:p w14:paraId="06AD3EFA" w14:textId="77777777" w:rsidR="00BC5530" w:rsidRPr="00F57CE6" w:rsidRDefault="00534C05" w:rsidP="00F57CE6">
      <w:pPr>
        <w:pStyle w:val="a8"/>
        <w:numPr>
          <w:ilvl w:val="0"/>
          <w:numId w:val="27"/>
        </w:numPr>
        <w:rPr>
          <w:rFonts w:eastAsia="맑은 고딕"/>
          <w:sz w:val="20"/>
          <w:lang w:eastAsia="ko-KR"/>
        </w:rPr>
      </w:pPr>
      <w:r w:rsidRPr="00F57CE6">
        <w:rPr>
          <w:rFonts w:eastAsia="맑은 고딕"/>
          <w:sz w:val="20"/>
          <w:lang w:eastAsia="ko-KR"/>
        </w:rPr>
        <w:t>Option 1: Current beam of the source cell could be the indicated beam (TCI state).</w:t>
      </w:r>
    </w:p>
    <w:p w14:paraId="3F559F10" w14:textId="3E11EC1E" w:rsidR="00BC5530" w:rsidRPr="00F57CE6" w:rsidRDefault="00534C05" w:rsidP="00F57CE6">
      <w:pPr>
        <w:pStyle w:val="a8"/>
        <w:numPr>
          <w:ilvl w:val="0"/>
          <w:numId w:val="27"/>
        </w:numPr>
        <w:rPr>
          <w:rFonts w:eastAsia="맑은 고딕"/>
          <w:sz w:val="20"/>
          <w:lang w:eastAsia="ko-KR"/>
        </w:rPr>
      </w:pPr>
      <w:r w:rsidRPr="00F57CE6">
        <w:rPr>
          <w:rFonts w:eastAsia="맑은 고딕"/>
          <w:sz w:val="20"/>
          <w:lang w:eastAsia="ko-KR"/>
        </w:rPr>
        <w:t xml:space="preserve">Option </w:t>
      </w:r>
      <w:r w:rsidR="00C37170">
        <w:rPr>
          <w:rFonts w:eastAsia="맑은 고딕"/>
          <w:sz w:val="20"/>
          <w:lang w:eastAsia="ko-KR"/>
        </w:rPr>
        <w:t xml:space="preserve">2: UE could select the best </w:t>
      </w:r>
      <w:r w:rsidRPr="00F57CE6">
        <w:rPr>
          <w:rFonts w:eastAsia="맑은 고딕"/>
          <w:sz w:val="20"/>
          <w:lang w:eastAsia="ko-KR"/>
        </w:rPr>
        <w:t xml:space="preserve">beam </w:t>
      </w:r>
      <w:r w:rsidR="00C37170">
        <w:rPr>
          <w:rFonts w:eastAsia="맑은 고딕"/>
          <w:sz w:val="20"/>
          <w:lang w:eastAsia="ko-KR"/>
        </w:rPr>
        <w:t xml:space="preserve">for the </w:t>
      </w:r>
      <w:r w:rsidRPr="00F57CE6">
        <w:rPr>
          <w:rFonts w:eastAsia="맑은 고딕"/>
          <w:sz w:val="20"/>
          <w:lang w:eastAsia="ko-KR"/>
        </w:rPr>
        <w:t xml:space="preserve">source cell to evaluate the execution condition. (or use the any beam which is activated by </w:t>
      </w:r>
      <w:r w:rsidR="00C37170">
        <w:rPr>
          <w:rFonts w:eastAsia="맑은 고딕"/>
          <w:sz w:val="20"/>
          <w:lang w:eastAsia="ko-KR"/>
        </w:rPr>
        <w:t xml:space="preserve">Candidate cell </w:t>
      </w:r>
      <w:r w:rsidRPr="00F57CE6">
        <w:rPr>
          <w:rFonts w:eastAsia="맑은 고딕"/>
          <w:sz w:val="20"/>
          <w:lang w:eastAsia="ko-KR"/>
        </w:rPr>
        <w:t>TCI states activation</w:t>
      </w:r>
      <w:r w:rsidR="00C37170">
        <w:rPr>
          <w:rFonts w:eastAsia="맑은 고딕"/>
          <w:sz w:val="20"/>
          <w:lang w:eastAsia="ko-KR"/>
        </w:rPr>
        <w:t>/deactivation</w:t>
      </w:r>
      <w:r w:rsidRPr="00F57CE6">
        <w:rPr>
          <w:rFonts w:eastAsia="맑은 고딕"/>
          <w:sz w:val="20"/>
          <w:lang w:eastAsia="ko-KR"/>
        </w:rPr>
        <w:t xml:space="preserve"> MAC CE)</w:t>
      </w:r>
    </w:p>
    <w:p w14:paraId="21F85331" w14:textId="77777777" w:rsidR="00C37170" w:rsidRDefault="00C37170" w:rsidP="004C026E">
      <w:pPr>
        <w:rPr>
          <w:rFonts w:eastAsia="맑은 고딕"/>
          <w:lang w:val="en-GB" w:eastAsia="ko-KR"/>
        </w:rPr>
      </w:pPr>
    </w:p>
    <w:p w14:paraId="77D403F3" w14:textId="09C4C7CA" w:rsidR="00D92DEB" w:rsidRDefault="00D92DEB" w:rsidP="00D92DEB">
      <w:pPr>
        <w:rPr>
          <w:b/>
          <w:lang w:val="en-GB" w:eastAsia="ja-JP"/>
        </w:rPr>
      </w:pPr>
      <w:r>
        <w:rPr>
          <w:b/>
          <w:lang w:val="en-GB" w:eastAsia="ja-JP"/>
        </w:rPr>
        <w:t>Proposal 8</w:t>
      </w:r>
      <w:r w:rsidRPr="00CA6F88">
        <w:rPr>
          <w:b/>
          <w:lang w:val="en-GB" w:eastAsia="ja-JP"/>
        </w:rPr>
        <w:t xml:space="preserve">: </w:t>
      </w:r>
      <w:r w:rsidRPr="00D92DEB">
        <w:rPr>
          <w:b/>
          <w:lang w:val="en-GB" w:eastAsia="ja-JP"/>
        </w:rPr>
        <w:t xml:space="preserve">UE could select the </w:t>
      </w:r>
      <w:r w:rsidR="000A1E97">
        <w:rPr>
          <w:b/>
          <w:lang w:val="en-GB" w:eastAsia="ja-JP"/>
        </w:rPr>
        <w:t xml:space="preserve">best </w:t>
      </w:r>
      <w:r>
        <w:rPr>
          <w:b/>
          <w:lang w:val="en-GB" w:eastAsia="ja-JP"/>
        </w:rPr>
        <w:t xml:space="preserve">beam for </w:t>
      </w:r>
      <w:r w:rsidRPr="00D92DEB">
        <w:rPr>
          <w:b/>
          <w:lang w:val="en-GB" w:eastAsia="ja-JP"/>
        </w:rPr>
        <w:t>the source cell to ev</w:t>
      </w:r>
      <w:r>
        <w:rPr>
          <w:b/>
          <w:lang w:val="en-GB" w:eastAsia="ja-JP"/>
        </w:rPr>
        <w:t>aluate the execution condition i.e.</w:t>
      </w:r>
      <w:r w:rsidRPr="00D92DEB">
        <w:rPr>
          <w:b/>
          <w:lang w:val="en-GB" w:eastAsia="ja-JP"/>
        </w:rPr>
        <w:t xml:space="preserve"> use the </w:t>
      </w:r>
      <w:r>
        <w:rPr>
          <w:b/>
          <w:lang w:val="en-GB" w:eastAsia="ja-JP"/>
        </w:rPr>
        <w:t xml:space="preserve">best beam or </w:t>
      </w:r>
      <w:r w:rsidRPr="00D92DEB">
        <w:rPr>
          <w:b/>
          <w:lang w:val="en-GB" w:eastAsia="ja-JP"/>
        </w:rPr>
        <w:t>any beam which is activated by TCI states activation/deactivation MAC CE</w:t>
      </w:r>
      <w:r w:rsidR="00971EB7">
        <w:rPr>
          <w:b/>
          <w:lang w:val="en-GB" w:eastAsia="ja-JP"/>
        </w:rPr>
        <w:t>.</w:t>
      </w:r>
    </w:p>
    <w:p w14:paraId="45DC35B4" w14:textId="5D60C840" w:rsidR="00C13E49" w:rsidRDefault="00C13E49" w:rsidP="00D92DEB">
      <w:pPr>
        <w:rPr>
          <w:lang w:val="en-GB" w:eastAsia="ja-JP"/>
        </w:rPr>
      </w:pPr>
      <w:r>
        <w:rPr>
          <w:lang w:val="en-GB" w:eastAsia="ja-JP"/>
        </w:rPr>
        <w:t>Another big issue for RACH-less conditional LTM is how the calculated TA from the candidate cell is provided to the UE, Rel-18 early TA RACH preamble transmission is assumed. From our understanding, there are two options:</w:t>
      </w:r>
    </w:p>
    <w:p w14:paraId="193CCF9D" w14:textId="6F8C0512" w:rsidR="00C13E49" w:rsidRDefault="00C13E49" w:rsidP="00C13E49">
      <w:pPr>
        <w:pStyle w:val="a8"/>
        <w:numPr>
          <w:ilvl w:val="0"/>
          <w:numId w:val="27"/>
        </w:numPr>
        <w:rPr>
          <w:rFonts w:eastAsia="맑은 고딕"/>
          <w:sz w:val="20"/>
          <w:lang w:eastAsia="ko-KR"/>
        </w:rPr>
      </w:pPr>
      <w:r w:rsidRPr="00F57CE6">
        <w:rPr>
          <w:rFonts w:eastAsia="맑은 고딕"/>
          <w:sz w:val="20"/>
          <w:lang w:eastAsia="ko-KR"/>
        </w:rPr>
        <w:t xml:space="preserve">Option 1: </w:t>
      </w:r>
      <w:r>
        <w:rPr>
          <w:rFonts w:eastAsia="맑은 고딕"/>
          <w:sz w:val="20"/>
          <w:lang w:eastAsia="ko-KR"/>
        </w:rPr>
        <w:t xml:space="preserve">Source cell provides the </w:t>
      </w:r>
      <w:r w:rsidR="008771FF">
        <w:rPr>
          <w:rFonts w:eastAsia="맑은 고딕"/>
          <w:sz w:val="20"/>
          <w:lang w:eastAsia="ko-KR"/>
        </w:rPr>
        <w:t>TA using the new MAC CE</w:t>
      </w:r>
    </w:p>
    <w:p w14:paraId="69AB805E" w14:textId="4F67FA9C" w:rsidR="008771FF" w:rsidRDefault="00BC71EF" w:rsidP="008771FF">
      <w:pPr>
        <w:pStyle w:val="a8"/>
        <w:numPr>
          <w:ilvl w:val="1"/>
          <w:numId w:val="27"/>
        </w:numPr>
        <w:rPr>
          <w:rFonts w:eastAsia="맑은 고딕"/>
          <w:sz w:val="20"/>
          <w:lang w:eastAsia="ko-KR"/>
        </w:rPr>
      </w:pPr>
      <w:r>
        <w:rPr>
          <w:rFonts w:eastAsia="맑은 고딕"/>
          <w:sz w:val="20"/>
          <w:lang w:eastAsia="ko-KR"/>
        </w:rPr>
        <w:t>Each candidate cell (DU) provide the calculated TA to the source cell (DU)</w:t>
      </w:r>
    </w:p>
    <w:p w14:paraId="4D379508" w14:textId="35E3B59C" w:rsidR="008771FF" w:rsidRDefault="00BC71EF" w:rsidP="008771FF">
      <w:pPr>
        <w:pStyle w:val="a8"/>
        <w:numPr>
          <w:ilvl w:val="1"/>
          <w:numId w:val="27"/>
        </w:numPr>
        <w:rPr>
          <w:rFonts w:eastAsia="맑은 고딕"/>
          <w:sz w:val="20"/>
          <w:lang w:eastAsia="ko-KR"/>
        </w:rPr>
      </w:pPr>
      <w:r>
        <w:rPr>
          <w:rFonts w:eastAsia="맑은 고딕"/>
          <w:sz w:val="20"/>
          <w:lang w:eastAsia="ko-KR"/>
        </w:rPr>
        <w:t>Source cell (DU) send the new MAC CE including the s</w:t>
      </w:r>
      <w:r w:rsidR="008771FF">
        <w:rPr>
          <w:rFonts w:eastAsia="맑은 고딕"/>
          <w:sz w:val="20"/>
          <w:lang w:eastAsia="ko-KR"/>
        </w:rPr>
        <w:t>ingle (or multiple) TA and candidate cell ID</w:t>
      </w:r>
      <w:r>
        <w:rPr>
          <w:rFonts w:eastAsia="맑은 고딕"/>
          <w:sz w:val="20"/>
          <w:lang w:eastAsia="ko-KR"/>
        </w:rPr>
        <w:t>(s)</w:t>
      </w:r>
    </w:p>
    <w:p w14:paraId="53DC2441" w14:textId="77777777" w:rsidR="008771FF" w:rsidRDefault="008771FF" w:rsidP="008771FF">
      <w:pPr>
        <w:pStyle w:val="a8"/>
        <w:numPr>
          <w:ilvl w:val="1"/>
          <w:numId w:val="27"/>
        </w:numPr>
        <w:rPr>
          <w:rFonts w:eastAsia="맑은 고딕"/>
          <w:sz w:val="20"/>
          <w:lang w:eastAsia="ko-KR"/>
        </w:rPr>
      </w:pPr>
      <w:r>
        <w:rPr>
          <w:rFonts w:eastAsia="맑은 고딕"/>
          <w:sz w:val="20"/>
          <w:lang w:eastAsia="ko-KR"/>
        </w:rPr>
        <w:t xml:space="preserve">Pros: </w:t>
      </w:r>
    </w:p>
    <w:p w14:paraId="2AAE20AC" w14:textId="3F67ABFA" w:rsidR="008771FF" w:rsidRDefault="008771FF" w:rsidP="008771FF">
      <w:pPr>
        <w:pStyle w:val="a8"/>
        <w:numPr>
          <w:ilvl w:val="2"/>
          <w:numId w:val="27"/>
        </w:numPr>
        <w:rPr>
          <w:rFonts w:eastAsia="맑은 고딕"/>
          <w:sz w:val="20"/>
          <w:lang w:eastAsia="ko-KR"/>
        </w:rPr>
      </w:pPr>
      <w:r>
        <w:rPr>
          <w:rFonts w:eastAsia="맑은 고딕"/>
          <w:sz w:val="20"/>
          <w:lang w:eastAsia="ko-KR"/>
        </w:rPr>
        <w:t>No interruption to receive the TA for the candidate cell</w:t>
      </w:r>
    </w:p>
    <w:p w14:paraId="073D71E9" w14:textId="355CC4FF" w:rsidR="008771FF" w:rsidRDefault="008771FF" w:rsidP="008771FF">
      <w:pPr>
        <w:pStyle w:val="a8"/>
        <w:numPr>
          <w:ilvl w:val="2"/>
          <w:numId w:val="27"/>
        </w:numPr>
        <w:rPr>
          <w:rFonts w:eastAsia="맑은 고딕"/>
          <w:sz w:val="20"/>
          <w:lang w:eastAsia="ko-KR"/>
        </w:rPr>
      </w:pPr>
      <w:r>
        <w:rPr>
          <w:rFonts w:eastAsia="맑은 고딕"/>
          <w:sz w:val="20"/>
          <w:lang w:eastAsia="ko-KR"/>
        </w:rPr>
        <w:lastRenderedPageBreak/>
        <w:t>Less specification impact</w:t>
      </w:r>
      <w:r w:rsidR="00B922DE">
        <w:rPr>
          <w:rFonts w:eastAsia="맑은 고딕"/>
          <w:sz w:val="20"/>
          <w:lang w:eastAsia="ko-KR"/>
        </w:rPr>
        <w:t xml:space="preserve"> from F1 interface</w:t>
      </w:r>
      <w:r w:rsidR="00BC71EF">
        <w:rPr>
          <w:rFonts w:eastAsia="맑은 고딕"/>
          <w:sz w:val="20"/>
          <w:lang w:eastAsia="ko-KR"/>
        </w:rPr>
        <w:t xml:space="preserve"> (i.e. there are already F1 procedures to share the TA value between source DU and candidate DU)</w:t>
      </w:r>
    </w:p>
    <w:p w14:paraId="15326B33" w14:textId="77777777" w:rsidR="008771FF" w:rsidRPr="00F57CE6" w:rsidRDefault="008771FF" w:rsidP="008771FF">
      <w:pPr>
        <w:pStyle w:val="a8"/>
        <w:ind w:left="1200"/>
        <w:rPr>
          <w:rFonts w:eastAsia="맑은 고딕"/>
          <w:sz w:val="20"/>
          <w:lang w:eastAsia="ko-KR"/>
        </w:rPr>
      </w:pPr>
    </w:p>
    <w:p w14:paraId="4CF56784" w14:textId="64E665A6" w:rsidR="00C13E49" w:rsidRDefault="00C13E49" w:rsidP="00C13E49">
      <w:pPr>
        <w:pStyle w:val="a8"/>
        <w:numPr>
          <w:ilvl w:val="0"/>
          <w:numId w:val="27"/>
        </w:numPr>
        <w:rPr>
          <w:rFonts w:eastAsia="맑은 고딕"/>
          <w:sz w:val="20"/>
          <w:lang w:eastAsia="ko-KR"/>
        </w:rPr>
      </w:pPr>
      <w:r w:rsidRPr="00F57CE6">
        <w:rPr>
          <w:rFonts w:eastAsia="맑은 고딕"/>
          <w:sz w:val="20"/>
          <w:lang w:eastAsia="ko-KR"/>
        </w:rPr>
        <w:t xml:space="preserve">Option </w:t>
      </w:r>
      <w:r>
        <w:rPr>
          <w:rFonts w:eastAsia="맑은 고딕"/>
          <w:sz w:val="20"/>
          <w:lang w:eastAsia="ko-KR"/>
        </w:rPr>
        <w:t xml:space="preserve">2: </w:t>
      </w:r>
      <w:r w:rsidR="00BC71EF">
        <w:rPr>
          <w:rFonts w:eastAsia="맑은 고딕"/>
          <w:sz w:val="20"/>
          <w:lang w:eastAsia="ko-KR"/>
        </w:rPr>
        <w:t>Each candidate cell provides the TA using RAR (new RAR-like message)</w:t>
      </w:r>
    </w:p>
    <w:p w14:paraId="4AA72136" w14:textId="59256BF6" w:rsidR="00BC71EF" w:rsidRDefault="00BC71EF" w:rsidP="00BC71EF">
      <w:pPr>
        <w:pStyle w:val="a8"/>
        <w:numPr>
          <w:ilvl w:val="1"/>
          <w:numId w:val="27"/>
        </w:numPr>
        <w:rPr>
          <w:rFonts w:eastAsia="맑은 고딕"/>
          <w:sz w:val="20"/>
          <w:lang w:eastAsia="ko-KR"/>
        </w:rPr>
      </w:pPr>
      <w:r>
        <w:rPr>
          <w:rFonts w:eastAsia="맑은 고딕"/>
          <w:sz w:val="20"/>
          <w:lang w:eastAsia="ko-KR"/>
        </w:rPr>
        <w:t xml:space="preserve">The TA value is provided </w:t>
      </w:r>
      <w:r w:rsidR="00B922DE">
        <w:rPr>
          <w:rFonts w:eastAsia="맑은 고딕"/>
          <w:sz w:val="20"/>
          <w:lang w:eastAsia="ko-KR"/>
        </w:rPr>
        <w:t xml:space="preserve">directly </w:t>
      </w:r>
      <w:r>
        <w:rPr>
          <w:rFonts w:eastAsia="맑은 고딕"/>
          <w:sz w:val="20"/>
          <w:lang w:eastAsia="ko-KR"/>
        </w:rPr>
        <w:t>from the candidate cell</w:t>
      </w:r>
      <w:r w:rsidR="00B922DE">
        <w:rPr>
          <w:rFonts w:eastAsia="맑은 고딕"/>
          <w:sz w:val="20"/>
          <w:lang w:eastAsia="ko-KR"/>
        </w:rPr>
        <w:t xml:space="preserve"> after TA is calculated</w:t>
      </w:r>
    </w:p>
    <w:p w14:paraId="2565BA41" w14:textId="4D9AE6CA" w:rsidR="00BC71EF" w:rsidRDefault="00B922DE" w:rsidP="00BC71EF">
      <w:pPr>
        <w:pStyle w:val="a8"/>
        <w:numPr>
          <w:ilvl w:val="1"/>
          <w:numId w:val="27"/>
        </w:numPr>
        <w:rPr>
          <w:rFonts w:eastAsia="맑은 고딕"/>
          <w:sz w:val="20"/>
          <w:lang w:eastAsia="ko-KR"/>
        </w:rPr>
      </w:pPr>
      <w:r>
        <w:rPr>
          <w:rFonts w:eastAsia="맑은 고딕"/>
          <w:sz w:val="20"/>
          <w:lang w:eastAsia="ko-KR"/>
        </w:rPr>
        <w:t>Require the interruption time (e.g. timer to receive the RAR)</w:t>
      </w:r>
    </w:p>
    <w:p w14:paraId="53014628" w14:textId="110FF2B1" w:rsidR="00B922DE" w:rsidRDefault="00B922DE" w:rsidP="00BC71EF">
      <w:pPr>
        <w:pStyle w:val="a8"/>
        <w:numPr>
          <w:ilvl w:val="1"/>
          <w:numId w:val="27"/>
        </w:numPr>
        <w:rPr>
          <w:rFonts w:eastAsia="맑은 고딕"/>
          <w:sz w:val="20"/>
          <w:lang w:eastAsia="ko-KR"/>
        </w:rPr>
      </w:pPr>
      <w:r>
        <w:rPr>
          <w:rFonts w:eastAsia="맑은 고딕" w:hint="eastAsia"/>
          <w:sz w:val="20"/>
          <w:lang w:eastAsia="ko-KR"/>
        </w:rPr>
        <w:t>Pros</w:t>
      </w:r>
      <w:r>
        <w:rPr>
          <w:rFonts w:eastAsia="맑은 고딕"/>
          <w:sz w:val="20"/>
          <w:lang w:eastAsia="ko-KR"/>
        </w:rPr>
        <w:t>:</w:t>
      </w:r>
    </w:p>
    <w:p w14:paraId="723DBDDE" w14:textId="7EC2F409" w:rsidR="00B922DE" w:rsidRDefault="00B922DE" w:rsidP="00B922DE">
      <w:pPr>
        <w:pStyle w:val="a8"/>
        <w:numPr>
          <w:ilvl w:val="2"/>
          <w:numId w:val="27"/>
        </w:numPr>
        <w:rPr>
          <w:rFonts w:eastAsia="맑은 고딕"/>
          <w:sz w:val="20"/>
          <w:lang w:eastAsia="ko-KR"/>
        </w:rPr>
      </w:pPr>
      <w:r>
        <w:rPr>
          <w:rFonts w:eastAsia="맑은 고딕" w:hint="eastAsia"/>
          <w:sz w:val="20"/>
          <w:lang w:eastAsia="ko-KR"/>
        </w:rPr>
        <w:t>Less delay to transfer the available TA to the UE</w:t>
      </w:r>
    </w:p>
    <w:p w14:paraId="18190BA3" w14:textId="760E4464" w:rsidR="00D3208A" w:rsidRDefault="00D3208A" w:rsidP="00B922DE">
      <w:pPr>
        <w:pStyle w:val="a8"/>
        <w:numPr>
          <w:ilvl w:val="2"/>
          <w:numId w:val="27"/>
        </w:numPr>
        <w:rPr>
          <w:rFonts w:eastAsia="맑은 고딕"/>
          <w:sz w:val="20"/>
          <w:lang w:eastAsia="ko-KR"/>
        </w:rPr>
      </w:pPr>
      <w:r>
        <w:rPr>
          <w:rFonts w:eastAsia="맑은 고딕"/>
          <w:sz w:val="20"/>
          <w:lang w:eastAsia="ko-KR"/>
        </w:rPr>
        <w:t>No need the TA transfer procedure between source DU and candidate DU</w:t>
      </w:r>
    </w:p>
    <w:p w14:paraId="64EF26E0" w14:textId="43435891" w:rsidR="00C13E49" w:rsidRDefault="00C13E49" w:rsidP="00D92DEB">
      <w:pPr>
        <w:rPr>
          <w:lang w:val="en-GB" w:eastAsia="ja-JP"/>
        </w:rPr>
      </w:pPr>
    </w:p>
    <w:p w14:paraId="4A777EFE" w14:textId="5CA934E7" w:rsidR="00EF00F4" w:rsidRDefault="00EF00F4" w:rsidP="00EF00F4">
      <w:pPr>
        <w:rPr>
          <w:b/>
          <w:lang w:val="en-GB" w:eastAsia="ja-JP"/>
        </w:rPr>
      </w:pPr>
      <w:r>
        <w:rPr>
          <w:b/>
          <w:lang w:val="en-GB" w:eastAsia="ja-JP"/>
        </w:rPr>
        <w:t>Proposal 9</w:t>
      </w:r>
      <w:r w:rsidRPr="00CA6F88">
        <w:rPr>
          <w:b/>
          <w:lang w:val="en-GB" w:eastAsia="ja-JP"/>
        </w:rPr>
        <w:t xml:space="preserve">: </w:t>
      </w:r>
      <w:r w:rsidR="002144D3">
        <w:rPr>
          <w:b/>
          <w:lang w:val="en-GB" w:eastAsia="ja-JP"/>
        </w:rPr>
        <w:t xml:space="preserve">RAN2 to discuss </w:t>
      </w:r>
      <w:r w:rsidR="002144D3" w:rsidRPr="002144D3">
        <w:rPr>
          <w:b/>
          <w:lang w:val="en-GB" w:eastAsia="ja-JP"/>
        </w:rPr>
        <w:t>how the calculated TA from the candi</w:t>
      </w:r>
      <w:r w:rsidR="002144D3">
        <w:rPr>
          <w:b/>
          <w:lang w:val="en-GB" w:eastAsia="ja-JP"/>
        </w:rPr>
        <w:t>date cell is provided to the UE, either by</w:t>
      </w:r>
    </w:p>
    <w:p w14:paraId="723179B1" w14:textId="4A1A31CE" w:rsidR="002144D3" w:rsidRPr="002144D3" w:rsidRDefault="002144D3" w:rsidP="002144D3">
      <w:pPr>
        <w:pStyle w:val="a8"/>
        <w:numPr>
          <w:ilvl w:val="0"/>
          <w:numId w:val="27"/>
        </w:numPr>
        <w:rPr>
          <w:rFonts w:eastAsia="맑은 고딕"/>
          <w:b/>
          <w:sz w:val="20"/>
          <w:lang w:eastAsia="ko-KR"/>
        </w:rPr>
      </w:pPr>
      <w:r w:rsidRPr="002144D3">
        <w:rPr>
          <w:rFonts w:eastAsia="맑은 고딕"/>
          <w:b/>
          <w:sz w:val="20"/>
          <w:lang w:eastAsia="ko-KR"/>
        </w:rPr>
        <w:t>Option 1: Source cell provides the TA using the new MAC CE</w:t>
      </w:r>
    </w:p>
    <w:p w14:paraId="0BAC75D7" w14:textId="376FFB6B" w:rsidR="002144D3" w:rsidRPr="002144D3" w:rsidRDefault="002144D3" w:rsidP="00EF00F4">
      <w:pPr>
        <w:pStyle w:val="a8"/>
        <w:numPr>
          <w:ilvl w:val="0"/>
          <w:numId w:val="27"/>
        </w:numPr>
        <w:rPr>
          <w:rFonts w:eastAsia="맑은 고딕"/>
          <w:b/>
          <w:sz w:val="20"/>
          <w:lang w:eastAsia="ko-KR"/>
        </w:rPr>
      </w:pPr>
      <w:r w:rsidRPr="002144D3">
        <w:rPr>
          <w:rFonts w:eastAsia="맑은 고딕"/>
          <w:b/>
          <w:sz w:val="20"/>
          <w:lang w:eastAsia="ko-KR"/>
        </w:rPr>
        <w:t>Option 2: Each candidate cell provides the TA using RAR (new RAR-like message)</w:t>
      </w:r>
    </w:p>
    <w:p w14:paraId="45104BB8" w14:textId="77777777" w:rsidR="00614DE8" w:rsidRDefault="00614DE8" w:rsidP="00632FC7">
      <w:pPr>
        <w:rPr>
          <w:rFonts w:eastAsia="맑은 고딕"/>
          <w:lang w:val="en-GB" w:eastAsia="ko-KR"/>
        </w:rPr>
      </w:pPr>
    </w:p>
    <w:p w14:paraId="4D1C3F01" w14:textId="492C56F2" w:rsidR="00632FC7" w:rsidRDefault="00632FC7" w:rsidP="00632FC7">
      <w:pPr>
        <w:rPr>
          <w:rFonts w:eastAsia="맑은 고딕"/>
          <w:lang w:val="en-GB" w:eastAsia="ko-KR"/>
        </w:rPr>
      </w:pPr>
      <w:r>
        <w:rPr>
          <w:rFonts w:eastAsia="맑은 고딕" w:hint="eastAsia"/>
          <w:lang w:val="en-GB" w:eastAsia="ko-KR"/>
        </w:rPr>
        <w:t>Similar as current beam selection for the conditional LTM, there are one more beam related issue that which TCI state is used after</w:t>
      </w:r>
      <w:r>
        <w:rPr>
          <w:rFonts w:eastAsia="맑은 고딕"/>
          <w:lang w:val="en-GB" w:eastAsia="ko-KR"/>
        </w:rPr>
        <w:t xml:space="preserve"> cell switch by</w:t>
      </w:r>
      <w:r>
        <w:rPr>
          <w:rFonts w:eastAsia="맑은 고딕" w:hint="eastAsia"/>
          <w:lang w:val="en-GB" w:eastAsia="ko-KR"/>
        </w:rPr>
        <w:t xml:space="preserve"> </w:t>
      </w:r>
      <w:r>
        <w:rPr>
          <w:rFonts w:eastAsia="맑은 고딕"/>
          <w:lang w:val="en-GB" w:eastAsia="ko-KR"/>
        </w:rPr>
        <w:t xml:space="preserve">the conditional LTM. In Rel-18 LTM cell switch command MAC CE, the TCI state information is mandatory so UE should use this TCI state </w:t>
      </w:r>
      <w:r w:rsidRPr="00782F5C">
        <w:t>for the LTM target cell (i.e. the SpCell of the target configuration indicated by the</w:t>
      </w:r>
      <w:r>
        <w:t xml:space="preserve"> Target Configuration ID field). However, there are no signaling to indicate the activated TCI state for data tx/rx in the target cell after cell switch for the conditional LTM.</w:t>
      </w:r>
      <w:r>
        <w:rPr>
          <w:rFonts w:eastAsia="맑은 고딕" w:hint="eastAsia"/>
          <w:lang w:val="en-GB" w:eastAsia="ko-KR"/>
        </w:rPr>
        <w:t xml:space="preserve"> We think it is </w:t>
      </w:r>
      <w:r>
        <w:rPr>
          <w:rFonts w:eastAsia="맑은 고딕"/>
          <w:lang w:val="en-GB" w:eastAsia="ko-KR"/>
        </w:rPr>
        <w:t>reasonable</w:t>
      </w:r>
      <w:r>
        <w:rPr>
          <w:rFonts w:eastAsia="맑은 고딕" w:hint="eastAsia"/>
          <w:lang w:val="en-GB" w:eastAsia="ko-KR"/>
        </w:rPr>
        <w:t xml:space="preserve"> </w:t>
      </w:r>
      <w:r>
        <w:rPr>
          <w:rFonts w:eastAsia="맑은 고딕"/>
          <w:lang w:val="en-GB" w:eastAsia="ko-KR"/>
        </w:rPr>
        <w:t xml:space="preserve">that </w:t>
      </w:r>
      <w:r w:rsidRPr="00632FC7">
        <w:rPr>
          <w:rFonts w:eastAsia="맑은 고딕"/>
          <w:lang w:val="en-GB" w:eastAsia="ko-KR"/>
        </w:rPr>
        <w:t>UE use</w:t>
      </w:r>
      <w:r>
        <w:rPr>
          <w:rFonts w:eastAsia="맑은 고딕"/>
          <w:lang w:val="en-GB" w:eastAsia="ko-KR"/>
        </w:rPr>
        <w:t>s</w:t>
      </w:r>
      <w:r w:rsidRPr="00632FC7">
        <w:rPr>
          <w:rFonts w:eastAsia="맑은 고딕"/>
          <w:lang w:val="en-GB" w:eastAsia="ko-KR"/>
        </w:rPr>
        <w:t xml:space="preserve"> the evaluated best beam (or any beam which met the execution condition) of the tar</w:t>
      </w:r>
      <w:r>
        <w:rPr>
          <w:rFonts w:eastAsia="맑은 고딕"/>
          <w:lang w:val="en-GB" w:eastAsia="ko-KR"/>
        </w:rPr>
        <w:t xml:space="preserve">get cell used for determining the conditional </w:t>
      </w:r>
      <w:r w:rsidRPr="00632FC7">
        <w:rPr>
          <w:rFonts w:eastAsia="맑은 고딕"/>
          <w:lang w:val="en-GB" w:eastAsia="ko-KR"/>
        </w:rPr>
        <w:t>LTM (based on the measurement)</w:t>
      </w:r>
      <w:r>
        <w:rPr>
          <w:rFonts w:eastAsia="맑은 고딕"/>
          <w:lang w:val="en-GB" w:eastAsia="ko-KR"/>
        </w:rPr>
        <w:t xml:space="preserve">. </w:t>
      </w:r>
      <w:r w:rsidRPr="00632FC7">
        <w:rPr>
          <w:rFonts w:eastAsia="맑은 고딕"/>
          <w:lang w:val="en-GB" w:eastAsia="ko-KR"/>
        </w:rPr>
        <w:t>Reason for this is that NW has no clear infor</w:t>
      </w:r>
      <w:r>
        <w:rPr>
          <w:rFonts w:eastAsia="맑은 고딕"/>
          <w:lang w:val="en-GB" w:eastAsia="ko-KR"/>
        </w:rPr>
        <w:t xml:space="preserve">mation which beam triggers the conditional </w:t>
      </w:r>
      <w:r w:rsidRPr="00632FC7">
        <w:rPr>
          <w:rFonts w:eastAsia="맑은 고딕"/>
          <w:lang w:val="en-GB" w:eastAsia="ko-KR"/>
        </w:rPr>
        <w:t>LTM, so the early indicated TCI state would not be the best beam.</w:t>
      </w:r>
      <w:r>
        <w:rPr>
          <w:rFonts w:eastAsia="맑은 고딕"/>
          <w:lang w:val="en-GB" w:eastAsia="ko-KR"/>
        </w:rPr>
        <w:t xml:space="preserve"> </w:t>
      </w:r>
    </w:p>
    <w:p w14:paraId="7427AC9A" w14:textId="2A77786C" w:rsidR="00632FC7" w:rsidRDefault="00632FC7" w:rsidP="00632FC7">
      <w:pPr>
        <w:rPr>
          <w:b/>
          <w:lang w:val="en-GB" w:eastAsia="ja-JP"/>
        </w:rPr>
      </w:pPr>
      <w:r>
        <w:rPr>
          <w:b/>
          <w:lang w:val="en-GB" w:eastAsia="ja-JP"/>
        </w:rPr>
        <w:t>Proposal 10</w:t>
      </w:r>
      <w:r w:rsidRPr="00CA6F88">
        <w:rPr>
          <w:b/>
          <w:lang w:val="en-GB" w:eastAsia="ja-JP"/>
        </w:rPr>
        <w:t xml:space="preserve">: </w:t>
      </w:r>
      <w:r w:rsidRPr="00632FC7">
        <w:rPr>
          <w:b/>
          <w:lang w:val="en-GB" w:eastAsia="ja-JP"/>
        </w:rPr>
        <w:t xml:space="preserve">UE use the any beam </w:t>
      </w:r>
      <w:r w:rsidR="00614DE8">
        <w:rPr>
          <w:b/>
          <w:lang w:val="en-GB" w:eastAsia="ja-JP"/>
        </w:rPr>
        <w:t xml:space="preserve">(or best beam) </w:t>
      </w:r>
      <w:r w:rsidRPr="00632FC7">
        <w:rPr>
          <w:b/>
          <w:lang w:val="en-GB" w:eastAsia="ja-JP"/>
        </w:rPr>
        <w:t>wh</w:t>
      </w:r>
      <w:r>
        <w:rPr>
          <w:b/>
          <w:lang w:val="en-GB" w:eastAsia="ja-JP"/>
        </w:rPr>
        <w:t>ich me</w:t>
      </w:r>
      <w:r w:rsidR="005D1816">
        <w:rPr>
          <w:b/>
          <w:lang w:val="en-GB" w:eastAsia="ja-JP"/>
        </w:rPr>
        <w:t>e</w:t>
      </w:r>
      <w:r>
        <w:rPr>
          <w:b/>
          <w:lang w:val="en-GB" w:eastAsia="ja-JP"/>
        </w:rPr>
        <w:t xml:space="preserve">t the execution condition and </w:t>
      </w:r>
      <w:r w:rsidR="00614DE8">
        <w:rPr>
          <w:b/>
          <w:lang w:val="en-GB" w:eastAsia="ja-JP"/>
        </w:rPr>
        <w:t xml:space="preserve">triggering the conditional </w:t>
      </w:r>
      <w:r w:rsidRPr="00632FC7">
        <w:rPr>
          <w:b/>
          <w:lang w:val="en-GB" w:eastAsia="ja-JP"/>
        </w:rPr>
        <w:t xml:space="preserve">LTM </w:t>
      </w:r>
      <w:r w:rsidR="00614DE8">
        <w:rPr>
          <w:b/>
          <w:lang w:val="en-GB" w:eastAsia="ja-JP"/>
        </w:rPr>
        <w:t>is used as TCI state at the target cell after the cell switch.</w:t>
      </w:r>
    </w:p>
    <w:p w14:paraId="4208E568" w14:textId="5D314F19" w:rsidR="00632FC7" w:rsidRDefault="007D6623" w:rsidP="00632FC7">
      <w:pPr>
        <w:rPr>
          <w:rFonts w:eastAsia="맑은 고딕"/>
          <w:lang w:val="en-GB" w:eastAsia="ko-KR"/>
        </w:rPr>
      </w:pPr>
      <w:r>
        <w:rPr>
          <w:rFonts w:eastAsia="맑은 고딕" w:hint="eastAsia"/>
          <w:lang w:val="en-GB" w:eastAsia="ko-KR"/>
        </w:rPr>
        <w:t xml:space="preserve">We think the CG based RACH-less conditional LTM is the baseline as RAN2 already agreed in the last meeting. In Rel-18, RACH-less LTM introduced </w:t>
      </w:r>
      <w:r>
        <w:rPr>
          <w:rFonts w:eastAsia="맑은 고딕"/>
          <w:lang w:val="en-GB" w:eastAsia="ko-KR"/>
        </w:rPr>
        <w:t xml:space="preserve">both </w:t>
      </w:r>
      <w:r>
        <w:rPr>
          <w:rFonts w:eastAsia="맑은 고딕" w:hint="eastAsia"/>
          <w:lang w:val="en-GB" w:eastAsia="ko-KR"/>
        </w:rPr>
        <w:t xml:space="preserve">the CG-based </w:t>
      </w:r>
      <w:r>
        <w:rPr>
          <w:rFonts w:eastAsia="맑은 고딕"/>
          <w:lang w:val="en-GB" w:eastAsia="ko-KR"/>
        </w:rPr>
        <w:t>first UL transmission and DG-based first UL transmission. For the DG-based approach, the NW has to know when the UE monitor the PDCCH to reduce the resource waste, otherwise, network send the PDDCH even there are no UE in the cell area. In the conditional LTM, NW has no idea on the conditional LTM i.e. which cell UE triggered conditional LTM, when UE triggers the conditional LTM.</w:t>
      </w:r>
    </w:p>
    <w:p w14:paraId="2B4C3909" w14:textId="3C0E4F9D" w:rsidR="007D6623" w:rsidRDefault="007D6623" w:rsidP="007D6623">
      <w:pPr>
        <w:rPr>
          <w:b/>
          <w:lang w:val="en-GB" w:eastAsia="ja-JP"/>
        </w:rPr>
      </w:pPr>
      <w:r>
        <w:rPr>
          <w:b/>
          <w:lang w:val="en-GB" w:eastAsia="ja-JP"/>
        </w:rPr>
        <w:t>Proposal 11</w:t>
      </w:r>
      <w:r w:rsidRPr="00CA6F88">
        <w:rPr>
          <w:b/>
          <w:lang w:val="en-GB" w:eastAsia="ja-JP"/>
        </w:rPr>
        <w:t xml:space="preserve">: </w:t>
      </w:r>
      <w:r>
        <w:rPr>
          <w:b/>
          <w:lang w:val="en-GB" w:eastAsia="ja-JP"/>
        </w:rPr>
        <w:t>For RACH-less conditional LTM, D</w:t>
      </w:r>
      <w:r w:rsidRPr="007D6623">
        <w:rPr>
          <w:b/>
          <w:lang w:val="en-GB" w:eastAsia="ja-JP"/>
        </w:rPr>
        <w:t xml:space="preserve">G-based first UL transmission on target cell is </w:t>
      </w:r>
      <w:r>
        <w:rPr>
          <w:b/>
          <w:lang w:val="en-GB" w:eastAsia="ja-JP"/>
        </w:rPr>
        <w:t xml:space="preserve">not </w:t>
      </w:r>
      <w:r w:rsidRPr="007D6623">
        <w:rPr>
          <w:b/>
          <w:lang w:val="en-GB" w:eastAsia="ja-JP"/>
        </w:rPr>
        <w:t xml:space="preserve">supported. </w:t>
      </w:r>
    </w:p>
    <w:p w14:paraId="5EDF56DE" w14:textId="4354BF1E" w:rsidR="004C026E" w:rsidRDefault="004C026E" w:rsidP="004C026E">
      <w:pPr>
        <w:rPr>
          <w:rFonts w:eastAsia="SimSun"/>
          <w:i/>
          <w:u w:val="single"/>
          <w:lang w:val="en-GB" w:eastAsia="zh-CN"/>
        </w:rPr>
      </w:pPr>
      <w:r w:rsidRPr="00C02DF2">
        <w:rPr>
          <w:rFonts w:eastAsia="SimSun"/>
          <w:i/>
          <w:u w:val="single"/>
          <w:lang w:val="en-GB" w:eastAsia="zh-CN"/>
        </w:rPr>
        <w:t xml:space="preserve">Issue </w:t>
      </w:r>
      <w:r w:rsidR="00E93938">
        <w:rPr>
          <w:rFonts w:eastAsia="SimSun"/>
          <w:i/>
          <w:u w:val="single"/>
          <w:lang w:val="en-GB" w:eastAsia="zh-CN"/>
        </w:rPr>
        <w:t>3</w:t>
      </w:r>
      <w:r>
        <w:rPr>
          <w:rFonts w:eastAsia="SimSun"/>
          <w:i/>
          <w:u w:val="single"/>
          <w:lang w:val="en-GB" w:eastAsia="zh-CN"/>
        </w:rPr>
        <w:t>:</w:t>
      </w:r>
      <w:r w:rsidRPr="004C026E">
        <w:rPr>
          <w:u w:val="single"/>
        </w:rPr>
        <w:t xml:space="preserve"> </w:t>
      </w:r>
      <w:r w:rsidRPr="004C026E">
        <w:rPr>
          <w:rFonts w:eastAsia="SimSun"/>
          <w:i/>
          <w:u w:val="single"/>
          <w:lang w:val="en-GB" w:eastAsia="zh-CN"/>
        </w:rPr>
        <w:t xml:space="preserve"> </w:t>
      </w:r>
      <w:r w:rsidR="00F24797">
        <w:rPr>
          <w:rFonts w:eastAsia="SimSun"/>
          <w:i/>
          <w:u w:val="single"/>
          <w:lang w:val="en-GB" w:eastAsia="zh-CN"/>
        </w:rPr>
        <w:t>Security aspects</w:t>
      </w:r>
    </w:p>
    <w:p w14:paraId="75D747C5" w14:textId="31849045" w:rsidR="00C2203B" w:rsidRDefault="00435981" w:rsidP="004C026E">
      <w:pPr>
        <w:rPr>
          <w:rFonts w:eastAsia="맑은 고딕"/>
          <w:lang w:val="en-GB" w:eastAsia="ko-KR"/>
        </w:rPr>
      </w:pPr>
      <w:r>
        <w:rPr>
          <w:rFonts w:eastAsia="맑은 고딕"/>
          <w:lang w:val="en-GB" w:eastAsia="ko-KR"/>
        </w:rPr>
        <w:t xml:space="preserve">Since the scope of Rel-19 CLTM is limited to intra-CU, no security key change issues are foreseen. It means that the master key change is not </w:t>
      </w:r>
      <w:r w:rsidR="009B5DB6">
        <w:rPr>
          <w:rFonts w:eastAsia="맑은 고딕"/>
          <w:lang w:val="en-GB" w:eastAsia="ko-KR"/>
        </w:rPr>
        <w:t>supported and this restriction could be added in the specification</w:t>
      </w:r>
      <w:r w:rsidR="00E95C60">
        <w:rPr>
          <w:rFonts w:eastAsia="맑은 고딕"/>
          <w:lang w:val="en-GB" w:eastAsia="ko-KR"/>
        </w:rPr>
        <w:t xml:space="preserve"> similar as Rel-18 LTM</w:t>
      </w:r>
      <w:r w:rsidR="009B5DB6">
        <w:rPr>
          <w:rFonts w:eastAsia="맑은 고딕"/>
          <w:lang w:val="en-GB" w:eastAsia="ko-KR"/>
        </w:rPr>
        <w:t>.</w:t>
      </w:r>
    </w:p>
    <w:p w14:paraId="1A9FAD43" w14:textId="58A36278" w:rsidR="00737855" w:rsidRPr="00737855" w:rsidRDefault="00435981" w:rsidP="00737855">
      <w:pPr>
        <w:rPr>
          <w:b/>
          <w:szCs w:val="20"/>
          <w:lang w:val="en-GB" w:eastAsia="ja-JP"/>
        </w:rPr>
      </w:pPr>
      <w:r>
        <w:rPr>
          <w:rFonts w:hint="eastAsia"/>
          <w:b/>
          <w:lang w:val="en-GB" w:eastAsia="ja-JP"/>
        </w:rPr>
        <w:t xml:space="preserve">Proposal </w:t>
      </w:r>
      <w:r w:rsidR="007C36DA">
        <w:rPr>
          <w:b/>
          <w:lang w:val="en-GB" w:eastAsia="ja-JP"/>
        </w:rPr>
        <w:t>12</w:t>
      </w:r>
      <w:r w:rsidR="00737855" w:rsidRPr="00737855">
        <w:rPr>
          <w:rFonts w:hint="eastAsia"/>
          <w:b/>
          <w:lang w:val="en-GB" w:eastAsia="ja-JP"/>
        </w:rPr>
        <w:t xml:space="preserve">: </w:t>
      </w:r>
      <w:r>
        <w:rPr>
          <w:b/>
          <w:lang w:val="en-GB" w:eastAsia="ja-JP"/>
        </w:rPr>
        <w:t xml:space="preserve">For intra-CU conditional LTM, </w:t>
      </w:r>
      <w:r w:rsidR="00010084">
        <w:rPr>
          <w:b/>
          <w:lang w:val="en-GB" w:eastAsia="ja-JP"/>
        </w:rPr>
        <w:t>master key change is not supported.</w:t>
      </w:r>
    </w:p>
    <w:bookmarkEnd w:id="2"/>
    <w:bookmarkEnd w:id="3"/>
    <w:bookmarkEnd w:id="4"/>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46093660" w14:textId="77777777" w:rsidR="00DF3DE5" w:rsidRPr="00E86EC2" w:rsidRDefault="00DF3DE5" w:rsidP="00DF3DE5">
      <w:pPr>
        <w:rPr>
          <w:b/>
          <w:lang w:val="en-GB" w:eastAsia="ja-JP"/>
        </w:rPr>
      </w:pPr>
      <w:r w:rsidRPr="00AD234F">
        <w:rPr>
          <w:b/>
          <w:lang w:val="en-GB" w:eastAsia="ja-JP"/>
        </w:rPr>
        <w:t xml:space="preserve">Proposal 1: </w:t>
      </w:r>
      <w:r w:rsidRPr="00AD234F">
        <w:rPr>
          <w:b/>
        </w:rPr>
        <w:t xml:space="preserve">To support subsequent conditional LTM, the execution conditions provided to UE includes </w:t>
      </w:r>
      <w:r w:rsidRPr="00E86EC2">
        <w:rPr>
          <w:b/>
          <w:lang w:val="en-GB" w:eastAsia="ja-JP"/>
        </w:rPr>
        <w:t>the execution conditions for initial conditional LTM and the execution conditions for subsequent conditional LTM.</w:t>
      </w:r>
    </w:p>
    <w:p w14:paraId="6A77DC6F" w14:textId="77777777" w:rsidR="00DF3DE5" w:rsidRPr="00E86EC2" w:rsidRDefault="00DF3DE5" w:rsidP="00DF3DE5">
      <w:pPr>
        <w:rPr>
          <w:b/>
          <w:lang w:val="en-GB" w:eastAsia="ja-JP"/>
        </w:rPr>
      </w:pPr>
      <w:r>
        <w:rPr>
          <w:b/>
          <w:lang w:val="en-GB" w:eastAsia="ja-JP"/>
        </w:rPr>
        <w:t>Proposal 2</w:t>
      </w:r>
      <w:r w:rsidRPr="00AD234F">
        <w:rPr>
          <w:b/>
          <w:lang w:val="en-GB" w:eastAsia="ja-JP"/>
        </w:rPr>
        <w:t xml:space="preserve">: </w:t>
      </w:r>
      <w:r>
        <w:rPr>
          <w:b/>
          <w:lang w:val="en-GB" w:eastAsia="ja-JP"/>
        </w:rPr>
        <w:t>T</w:t>
      </w:r>
      <w:r w:rsidRPr="00E86EC2">
        <w:rPr>
          <w:b/>
          <w:lang w:val="en-GB" w:eastAsia="ja-JP"/>
        </w:rPr>
        <w:t xml:space="preserve">he execution conditions for the initial conditional LTM and the execution conditions for subsequent conditional LTM should be separately provided to the UE. </w:t>
      </w:r>
    </w:p>
    <w:p w14:paraId="13508D2E" w14:textId="77777777" w:rsidR="00DF3DE5" w:rsidRPr="00E86EC2" w:rsidRDefault="00DF3DE5" w:rsidP="00DF3DE5">
      <w:pPr>
        <w:pStyle w:val="a8"/>
        <w:numPr>
          <w:ilvl w:val="0"/>
          <w:numId w:val="27"/>
        </w:numPr>
        <w:rPr>
          <w:b/>
          <w:sz w:val="20"/>
          <w:lang w:val="en-GB" w:eastAsia="ja-JP"/>
        </w:rPr>
      </w:pPr>
      <w:r w:rsidRPr="00E86EC2">
        <w:rPr>
          <w:b/>
          <w:sz w:val="20"/>
          <w:lang w:val="en-GB" w:eastAsia="ja-JP"/>
        </w:rPr>
        <w:t>For example, the execution conditions for the initial conditional LTM is provided in the serving cel</w:t>
      </w:r>
      <w:r>
        <w:rPr>
          <w:b/>
          <w:sz w:val="20"/>
          <w:lang w:val="en-GB" w:eastAsia="ja-JP"/>
        </w:rPr>
        <w:t>l configuration (</w:t>
      </w:r>
      <w:r w:rsidRPr="00E86EC2">
        <w:rPr>
          <w:b/>
          <w:sz w:val="20"/>
          <w:lang w:val="en-GB" w:eastAsia="ja-JP"/>
        </w:rPr>
        <w:t xml:space="preserve">outside of candidate cell configuration) but the execution </w:t>
      </w:r>
      <w:r w:rsidRPr="00E86EC2">
        <w:rPr>
          <w:b/>
          <w:sz w:val="20"/>
          <w:lang w:val="en-GB" w:eastAsia="ja-JP"/>
        </w:rPr>
        <w:lastRenderedPageBreak/>
        <w:t>conditions for the subsequent conditional LTM is provided in the candidate cell configuration.</w:t>
      </w:r>
    </w:p>
    <w:p w14:paraId="3B6006E9" w14:textId="77777777" w:rsidR="00DF3DE5" w:rsidRDefault="00DF3DE5" w:rsidP="00DF3DE5">
      <w:pPr>
        <w:rPr>
          <w:b/>
          <w:lang w:val="en-GB" w:eastAsia="ja-JP"/>
        </w:rPr>
      </w:pPr>
    </w:p>
    <w:p w14:paraId="3EDB9951" w14:textId="5E13D02E" w:rsidR="00DF3DE5" w:rsidRDefault="00DF3DE5" w:rsidP="00DF3DE5">
      <w:pPr>
        <w:rPr>
          <w:b/>
          <w:lang w:val="en-GB" w:eastAsia="ja-JP"/>
        </w:rPr>
      </w:pPr>
      <w:r>
        <w:rPr>
          <w:b/>
          <w:lang w:val="en-GB" w:eastAsia="ja-JP"/>
        </w:rPr>
        <w:t>Proposal 3</w:t>
      </w:r>
      <w:r w:rsidRPr="00AD234F">
        <w:rPr>
          <w:b/>
          <w:lang w:val="en-GB" w:eastAsia="ja-JP"/>
        </w:rPr>
        <w:t>:</w:t>
      </w:r>
      <w:r>
        <w:rPr>
          <w:b/>
          <w:lang w:val="en-GB" w:eastAsia="ja-JP"/>
        </w:rPr>
        <w:t xml:space="preserve"> </w:t>
      </w:r>
      <w:r w:rsidR="00971EB7">
        <w:rPr>
          <w:b/>
          <w:lang w:val="en-GB" w:eastAsia="ja-JP"/>
        </w:rPr>
        <w:t xml:space="preserve">RAN2 confirm that </w:t>
      </w:r>
      <w:r w:rsidR="00971EB7" w:rsidRPr="00971EB7">
        <w:rPr>
          <w:b/>
          <w:lang w:val="en-GB" w:eastAsia="ja-JP"/>
        </w:rPr>
        <w:t>coexistence of intra-CU conditional LTM and inter-CU LTM is supported</w:t>
      </w:r>
      <w:r w:rsidR="00971EB7">
        <w:rPr>
          <w:b/>
          <w:lang w:val="en-GB" w:eastAsia="ja-JP"/>
        </w:rPr>
        <w:t>,</w:t>
      </w:r>
      <w:r w:rsidR="00971EB7" w:rsidRPr="00971EB7">
        <w:rPr>
          <w:b/>
          <w:lang w:val="en-GB" w:eastAsia="ja-JP"/>
        </w:rPr>
        <w:t xml:space="preserve"> </w:t>
      </w:r>
      <w:r w:rsidR="00971EB7">
        <w:rPr>
          <w:b/>
          <w:lang w:val="en-GB" w:eastAsia="ja-JP"/>
        </w:rPr>
        <w:t xml:space="preserve">and </w:t>
      </w:r>
      <w:r>
        <w:rPr>
          <w:b/>
          <w:lang w:val="en-GB" w:eastAsia="ja-JP"/>
        </w:rPr>
        <w:t xml:space="preserve">NW can provide the LTM configuration and the conditional LTM configuration for the same candidate cell. </w:t>
      </w:r>
    </w:p>
    <w:p w14:paraId="09959770" w14:textId="77777777" w:rsidR="00DF3DE5" w:rsidRDefault="00DF3DE5" w:rsidP="00DF3DE5">
      <w:pPr>
        <w:rPr>
          <w:b/>
          <w:lang w:val="en-GB" w:eastAsia="ja-JP"/>
        </w:rPr>
      </w:pPr>
      <w:r>
        <w:rPr>
          <w:b/>
          <w:lang w:val="en-GB" w:eastAsia="ja-JP"/>
        </w:rPr>
        <w:t>Proposal 4</w:t>
      </w:r>
      <w:r w:rsidRPr="00AD234F">
        <w:rPr>
          <w:b/>
          <w:lang w:val="en-GB" w:eastAsia="ja-JP"/>
        </w:rPr>
        <w:t>:</w:t>
      </w:r>
      <w:r>
        <w:rPr>
          <w:b/>
          <w:lang w:val="en-GB" w:eastAsia="ja-JP"/>
        </w:rPr>
        <w:t xml:space="preserve"> RAN2 consider how to handle the </w:t>
      </w:r>
      <w:r w:rsidRPr="00C76B35">
        <w:rPr>
          <w:b/>
          <w:lang w:val="en-GB" w:eastAsia="ja-JP"/>
        </w:rPr>
        <w:t xml:space="preserve">parameters for the conditional LTM (e.g. execution condition </w:t>
      </w:r>
      <w:r>
        <w:rPr>
          <w:b/>
          <w:lang w:val="en-GB" w:eastAsia="ja-JP"/>
        </w:rPr>
        <w:t xml:space="preserve">for subsequent conditional LTM) </w:t>
      </w:r>
      <w:r w:rsidRPr="00C76B35">
        <w:rPr>
          <w:b/>
          <w:lang w:val="en-GB" w:eastAsia="ja-JP"/>
        </w:rPr>
        <w:t>after LTM cell switch which is triggered by the LTM cell switch MAC CE</w:t>
      </w:r>
      <w:r>
        <w:rPr>
          <w:b/>
          <w:lang w:val="en-GB" w:eastAsia="ja-JP"/>
        </w:rPr>
        <w:t>.</w:t>
      </w:r>
    </w:p>
    <w:p w14:paraId="4ADF6373" w14:textId="77777777" w:rsidR="00DF3DE5" w:rsidRDefault="00DF3DE5" w:rsidP="00DF3DE5">
      <w:pPr>
        <w:rPr>
          <w:b/>
          <w:lang w:val="en-GB" w:eastAsia="ja-JP"/>
        </w:rPr>
      </w:pPr>
      <w:r>
        <w:rPr>
          <w:b/>
          <w:lang w:val="en-GB" w:eastAsia="ja-JP"/>
        </w:rPr>
        <w:t>Proposal 5</w:t>
      </w:r>
      <w:r w:rsidRPr="00AD234F">
        <w:rPr>
          <w:b/>
          <w:lang w:val="en-GB" w:eastAsia="ja-JP"/>
        </w:rPr>
        <w:t>:</w:t>
      </w:r>
      <w:r>
        <w:rPr>
          <w:b/>
          <w:lang w:val="en-GB" w:eastAsia="ja-JP"/>
        </w:rPr>
        <w:t xml:space="preserve"> The maximum number of candidate LTM cell configurations is not increased (i.e. 8 is the maximum number) in case that the NW configures the LTM and the conditional LTM simultaneously.</w:t>
      </w:r>
    </w:p>
    <w:p w14:paraId="21E648BD" w14:textId="77777777" w:rsidR="00DF3DE5" w:rsidRDefault="00DF3DE5" w:rsidP="00DF3DE5">
      <w:pPr>
        <w:rPr>
          <w:b/>
          <w:lang w:val="en-GB" w:eastAsia="ja-JP"/>
        </w:rPr>
      </w:pPr>
      <w:r>
        <w:rPr>
          <w:b/>
          <w:lang w:val="en-GB" w:eastAsia="ja-JP"/>
        </w:rPr>
        <w:t>Proposal 6</w:t>
      </w:r>
      <w:r w:rsidRPr="00CA6F88">
        <w:rPr>
          <w:b/>
          <w:lang w:val="en-GB" w:eastAsia="ja-JP"/>
        </w:rPr>
        <w:t xml:space="preserve">: </w:t>
      </w:r>
      <w:r w:rsidRPr="00977C6A">
        <w:rPr>
          <w:b/>
          <w:lang w:val="en-GB" w:eastAsia="ja-JP"/>
        </w:rPr>
        <w:t>LTM measurement resource configuration</w:t>
      </w:r>
      <w:r>
        <w:rPr>
          <w:b/>
          <w:lang w:val="en-GB" w:eastAsia="ja-JP"/>
        </w:rPr>
        <w:t xml:space="preserve"> for the conditional LTM is provided in </w:t>
      </w:r>
      <w:r w:rsidRPr="00977C6A">
        <w:rPr>
          <w:b/>
          <w:lang w:val="en-GB" w:eastAsia="ja-JP"/>
        </w:rPr>
        <w:t>LTM-CSI-ResourceConfig-r18</w:t>
      </w:r>
      <w:r>
        <w:rPr>
          <w:b/>
          <w:lang w:val="en-GB" w:eastAsia="ja-JP"/>
        </w:rPr>
        <w:t>.</w:t>
      </w:r>
    </w:p>
    <w:p w14:paraId="1A814CC9" w14:textId="77777777" w:rsidR="00DF3DE5" w:rsidRDefault="00DF3DE5" w:rsidP="00DF3DE5">
      <w:pPr>
        <w:rPr>
          <w:b/>
          <w:lang w:val="en-GB" w:eastAsia="ja-JP"/>
        </w:rPr>
      </w:pPr>
      <w:r>
        <w:rPr>
          <w:b/>
          <w:lang w:val="en-GB" w:eastAsia="ja-JP"/>
        </w:rPr>
        <w:t>Proposal 7</w:t>
      </w:r>
      <w:r w:rsidRPr="00CA6F88">
        <w:rPr>
          <w:b/>
          <w:lang w:val="en-GB" w:eastAsia="ja-JP"/>
        </w:rPr>
        <w:t xml:space="preserve">: </w:t>
      </w:r>
      <w:r>
        <w:rPr>
          <w:b/>
          <w:lang w:val="en-GB" w:eastAsia="ja-JP"/>
        </w:rPr>
        <w:t xml:space="preserve">Initial execution conditions with the </w:t>
      </w:r>
      <w:r w:rsidRPr="00E719CC">
        <w:rPr>
          <w:b/>
          <w:lang w:val="en-GB" w:eastAsia="ja-JP"/>
        </w:rPr>
        <w:t>associated L1 measurement resource</w:t>
      </w:r>
      <w:r>
        <w:rPr>
          <w:b/>
          <w:lang w:val="en-GB" w:eastAsia="ja-JP"/>
        </w:rPr>
        <w:t xml:space="preserve">s and index of the candidate cell configuration to be applied are provided in </w:t>
      </w:r>
      <w:r w:rsidRPr="00E719CC">
        <w:rPr>
          <w:b/>
          <w:lang w:val="en-GB" w:eastAsia="ja-JP"/>
        </w:rPr>
        <w:t>ltm-CSI-ReportConfig or same level of configuration (i.e. in the source cell configuration)</w:t>
      </w:r>
      <w:r>
        <w:rPr>
          <w:b/>
          <w:lang w:val="en-GB" w:eastAsia="ja-JP"/>
        </w:rPr>
        <w:t>.</w:t>
      </w:r>
    </w:p>
    <w:p w14:paraId="4DEDCAA3" w14:textId="5EB95510" w:rsidR="00DF3DE5" w:rsidRDefault="00DF3DE5" w:rsidP="00DF3DE5">
      <w:pPr>
        <w:rPr>
          <w:b/>
          <w:lang w:val="en-GB" w:eastAsia="ja-JP"/>
        </w:rPr>
      </w:pPr>
      <w:r>
        <w:rPr>
          <w:b/>
          <w:lang w:val="en-GB" w:eastAsia="ja-JP"/>
        </w:rPr>
        <w:t>Proposal 8</w:t>
      </w:r>
      <w:r w:rsidRPr="00CA6F88">
        <w:rPr>
          <w:b/>
          <w:lang w:val="en-GB" w:eastAsia="ja-JP"/>
        </w:rPr>
        <w:t xml:space="preserve">: </w:t>
      </w:r>
      <w:r w:rsidRPr="00D92DEB">
        <w:rPr>
          <w:b/>
          <w:lang w:val="en-GB" w:eastAsia="ja-JP"/>
        </w:rPr>
        <w:t xml:space="preserve">UE could select the </w:t>
      </w:r>
      <w:r w:rsidR="001F583B">
        <w:rPr>
          <w:b/>
          <w:lang w:val="en-GB" w:eastAsia="ja-JP"/>
        </w:rPr>
        <w:t xml:space="preserve">best </w:t>
      </w:r>
      <w:r>
        <w:rPr>
          <w:b/>
          <w:lang w:val="en-GB" w:eastAsia="ja-JP"/>
        </w:rPr>
        <w:t xml:space="preserve">beam for </w:t>
      </w:r>
      <w:r w:rsidRPr="00D92DEB">
        <w:rPr>
          <w:b/>
          <w:lang w:val="en-GB" w:eastAsia="ja-JP"/>
        </w:rPr>
        <w:t>the source cell to ev</w:t>
      </w:r>
      <w:r>
        <w:rPr>
          <w:b/>
          <w:lang w:val="en-GB" w:eastAsia="ja-JP"/>
        </w:rPr>
        <w:t>aluate the execution condition i.e.</w:t>
      </w:r>
      <w:r w:rsidRPr="00D92DEB">
        <w:rPr>
          <w:b/>
          <w:lang w:val="en-GB" w:eastAsia="ja-JP"/>
        </w:rPr>
        <w:t xml:space="preserve"> use the </w:t>
      </w:r>
      <w:r>
        <w:rPr>
          <w:b/>
          <w:lang w:val="en-GB" w:eastAsia="ja-JP"/>
        </w:rPr>
        <w:t xml:space="preserve">best beam or </w:t>
      </w:r>
      <w:r w:rsidRPr="00D92DEB">
        <w:rPr>
          <w:b/>
          <w:lang w:val="en-GB" w:eastAsia="ja-JP"/>
        </w:rPr>
        <w:t>any beam which is activated by Candidate cell TCI states activation/deactivation MAC CE</w:t>
      </w:r>
      <w:r w:rsidR="00971EB7">
        <w:rPr>
          <w:b/>
          <w:lang w:val="en-GB" w:eastAsia="ja-JP"/>
        </w:rPr>
        <w:t>.</w:t>
      </w:r>
    </w:p>
    <w:p w14:paraId="3A0F1767" w14:textId="77777777" w:rsidR="00DF3DE5" w:rsidRDefault="00DF3DE5" w:rsidP="00DF3DE5">
      <w:pPr>
        <w:rPr>
          <w:b/>
          <w:lang w:val="en-GB" w:eastAsia="ja-JP"/>
        </w:rPr>
      </w:pPr>
      <w:r>
        <w:rPr>
          <w:b/>
          <w:lang w:val="en-GB" w:eastAsia="ja-JP"/>
        </w:rPr>
        <w:t>Proposal 9</w:t>
      </w:r>
      <w:r w:rsidRPr="00CA6F88">
        <w:rPr>
          <w:b/>
          <w:lang w:val="en-GB" w:eastAsia="ja-JP"/>
        </w:rPr>
        <w:t xml:space="preserve">: </w:t>
      </w:r>
      <w:r>
        <w:rPr>
          <w:b/>
          <w:lang w:val="en-GB" w:eastAsia="ja-JP"/>
        </w:rPr>
        <w:t xml:space="preserve">RAN2 to discuss </w:t>
      </w:r>
      <w:r w:rsidRPr="002144D3">
        <w:rPr>
          <w:b/>
          <w:lang w:val="en-GB" w:eastAsia="ja-JP"/>
        </w:rPr>
        <w:t>how the calculated TA from the candi</w:t>
      </w:r>
      <w:r>
        <w:rPr>
          <w:b/>
          <w:lang w:val="en-GB" w:eastAsia="ja-JP"/>
        </w:rPr>
        <w:t>date cell is provided to the UE, either by</w:t>
      </w:r>
    </w:p>
    <w:p w14:paraId="7001AC0C" w14:textId="77777777" w:rsidR="00DF3DE5" w:rsidRPr="002144D3" w:rsidRDefault="00DF3DE5" w:rsidP="00DF3DE5">
      <w:pPr>
        <w:pStyle w:val="a8"/>
        <w:numPr>
          <w:ilvl w:val="0"/>
          <w:numId w:val="27"/>
        </w:numPr>
        <w:rPr>
          <w:rFonts w:eastAsia="맑은 고딕"/>
          <w:b/>
          <w:sz w:val="20"/>
          <w:lang w:eastAsia="ko-KR"/>
        </w:rPr>
      </w:pPr>
      <w:r w:rsidRPr="002144D3">
        <w:rPr>
          <w:rFonts w:eastAsia="맑은 고딕"/>
          <w:b/>
          <w:sz w:val="20"/>
          <w:lang w:eastAsia="ko-KR"/>
        </w:rPr>
        <w:t>Option 1: Source cell provides the TA using the new MAC CE</w:t>
      </w:r>
    </w:p>
    <w:p w14:paraId="0B323C34" w14:textId="77777777" w:rsidR="00DF3DE5" w:rsidRPr="002144D3" w:rsidRDefault="00DF3DE5" w:rsidP="00DF3DE5">
      <w:pPr>
        <w:pStyle w:val="a8"/>
        <w:numPr>
          <w:ilvl w:val="0"/>
          <w:numId w:val="27"/>
        </w:numPr>
        <w:rPr>
          <w:rFonts w:eastAsia="맑은 고딕"/>
          <w:b/>
          <w:sz w:val="20"/>
          <w:lang w:eastAsia="ko-KR"/>
        </w:rPr>
      </w:pPr>
      <w:r w:rsidRPr="002144D3">
        <w:rPr>
          <w:rFonts w:eastAsia="맑은 고딕"/>
          <w:b/>
          <w:sz w:val="20"/>
          <w:lang w:eastAsia="ko-KR"/>
        </w:rPr>
        <w:t>Option 2: Each candidate cell provides the TA using RAR (new RAR-like message)</w:t>
      </w:r>
    </w:p>
    <w:p w14:paraId="7BBC43A5" w14:textId="580A6F75" w:rsidR="00082EE4" w:rsidRDefault="00082EE4" w:rsidP="00082EE4">
      <w:pPr>
        <w:rPr>
          <w:b/>
          <w:lang w:val="en-GB" w:eastAsia="ja-JP"/>
        </w:rPr>
      </w:pPr>
    </w:p>
    <w:p w14:paraId="116FBDC9" w14:textId="2F63E6BB" w:rsidR="00DF3DE5" w:rsidRDefault="00DF3DE5" w:rsidP="00DF3DE5">
      <w:pPr>
        <w:rPr>
          <w:b/>
          <w:lang w:val="en-GB" w:eastAsia="ja-JP"/>
        </w:rPr>
      </w:pPr>
      <w:r>
        <w:rPr>
          <w:b/>
          <w:lang w:val="en-GB" w:eastAsia="ja-JP"/>
        </w:rPr>
        <w:t>Proposal 10</w:t>
      </w:r>
      <w:r w:rsidRPr="00CA6F88">
        <w:rPr>
          <w:b/>
          <w:lang w:val="en-GB" w:eastAsia="ja-JP"/>
        </w:rPr>
        <w:t xml:space="preserve">: </w:t>
      </w:r>
      <w:r w:rsidRPr="00632FC7">
        <w:rPr>
          <w:b/>
          <w:lang w:val="en-GB" w:eastAsia="ja-JP"/>
        </w:rPr>
        <w:t xml:space="preserve">UE use the any beam </w:t>
      </w:r>
      <w:r>
        <w:rPr>
          <w:b/>
          <w:lang w:val="en-GB" w:eastAsia="ja-JP"/>
        </w:rPr>
        <w:t xml:space="preserve">(or best beam) </w:t>
      </w:r>
      <w:r w:rsidRPr="00632FC7">
        <w:rPr>
          <w:b/>
          <w:lang w:val="en-GB" w:eastAsia="ja-JP"/>
        </w:rPr>
        <w:t>wh</w:t>
      </w:r>
      <w:r>
        <w:rPr>
          <w:b/>
          <w:lang w:val="en-GB" w:eastAsia="ja-JP"/>
        </w:rPr>
        <w:t>ich m</w:t>
      </w:r>
      <w:r w:rsidR="00971EB7">
        <w:rPr>
          <w:b/>
          <w:lang w:val="en-GB" w:eastAsia="ja-JP"/>
        </w:rPr>
        <w:t>e</w:t>
      </w:r>
      <w:r>
        <w:rPr>
          <w:b/>
          <w:lang w:val="en-GB" w:eastAsia="ja-JP"/>
        </w:rPr>
        <w:t xml:space="preserve">et the execution condition and triggering the conditional </w:t>
      </w:r>
      <w:r w:rsidRPr="00632FC7">
        <w:rPr>
          <w:b/>
          <w:lang w:val="en-GB" w:eastAsia="ja-JP"/>
        </w:rPr>
        <w:t xml:space="preserve">LTM </w:t>
      </w:r>
      <w:r>
        <w:rPr>
          <w:b/>
          <w:lang w:val="en-GB" w:eastAsia="ja-JP"/>
        </w:rPr>
        <w:t>is used as TCI state at the target cell after the cell switch.</w:t>
      </w:r>
    </w:p>
    <w:p w14:paraId="26632B50" w14:textId="77777777" w:rsidR="00DF3DE5" w:rsidRDefault="00DF3DE5" w:rsidP="00DF3DE5">
      <w:pPr>
        <w:rPr>
          <w:b/>
          <w:lang w:val="en-GB" w:eastAsia="ja-JP"/>
        </w:rPr>
      </w:pPr>
      <w:r>
        <w:rPr>
          <w:b/>
          <w:lang w:val="en-GB" w:eastAsia="ja-JP"/>
        </w:rPr>
        <w:t>Proposal 11</w:t>
      </w:r>
      <w:r w:rsidRPr="00CA6F88">
        <w:rPr>
          <w:b/>
          <w:lang w:val="en-GB" w:eastAsia="ja-JP"/>
        </w:rPr>
        <w:t xml:space="preserve">: </w:t>
      </w:r>
      <w:r>
        <w:rPr>
          <w:b/>
          <w:lang w:val="en-GB" w:eastAsia="ja-JP"/>
        </w:rPr>
        <w:t>For RACH-less conditional LTM, D</w:t>
      </w:r>
      <w:r w:rsidRPr="007D6623">
        <w:rPr>
          <w:b/>
          <w:lang w:val="en-GB" w:eastAsia="ja-JP"/>
        </w:rPr>
        <w:t xml:space="preserve">G-based first UL transmission on target cell is </w:t>
      </w:r>
      <w:r>
        <w:rPr>
          <w:b/>
          <w:lang w:val="en-GB" w:eastAsia="ja-JP"/>
        </w:rPr>
        <w:t xml:space="preserve">not </w:t>
      </w:r>
      <w:r w:rsidRPr="007D6623">
        <w:rPr>
          <w:b/>
          <w:lang w:val="en-GB" w:eastAsia="ja-JP"/>
        </w:rPr>
        <w:t xml:space="preserve">supported. </w:t>
      </w:r>
    </w:p>
    <w:p w14:paraId="505FC842" w14:textId="2A700456" w:rsidR="00632FC7" w:rsidRPr="00737855" w:rsidRDefault="00632FC7" w:rsidP="00632FC7">
      <w:pPr>
        <w:rPr>
          <w:b/>
          <w:szCs w:val="20"/>
          <w:lang w:val="en-GB" w:eastAsia="ja-JP"/>
        </w:rPr>
      </w:pPr>
      <w:r>
        <w:rPr>
          <w:rFonts w:hint="eastAsia"/>
          <w:b/>
          <w:lang w:val="en-GB" w:eastAsia="ja-JP"/>
        </w:rPr>
        <w:t xml:space="preserve">Proposal </w:t>
      </w:r>
      <w:r>
        <w:rPr>
          <w:b/>
          <w:lang w:val="en-GB" w:eastAsia="ja-JP"/>
        </w:rPr>
        <w:t>1</w:t>
      </w:r>
      <w:r w:rsidR="00DF3DE5">
        <w:rPr>
          <w:b/>
          <w:lang w:val="en-GB" w:eastAsia="ja-JP"/>
        </w:rPr>
        <w:t>2</w:t>
      </w:r>
      <w:r w:rsidRPr="00737855">
        <w:rPr>
          <w:rFonts w:hint="eastAsia"/>
          <w:b/>
          <w:lang w:val="en-GB" w:eastAsia="ja-JP"/>
        </w:rPr>
        <w:t xml:space="preserve">: </w:t>
      </w:r>
      <w:r>
        <w:rPr>
          <w:b/>
          <w:lang w:val="en-GB" w:eastAsia="ja-JP"/>
        </w:rPr>
        <w:t>For intra-CU conditional LTM, master key change is not supported.</w:t>
      </w:r>
    </w:p>
    <w:p w14:paraId="4CE4806C" w14:textId="77777777" w:rsidR="00385EFE" w:rsidRDefault="00385EFE" w:rsidP="00385EFE">
      <w:pPr>
        <w:pStyle w:val="1"/>
        <w:jc w:val="both"/>
      </w:pPr>
      <w:r>
        <w:t>References</w:t>
      </w:r>
    </w:p>
    <w:p w14:paraId="751F8147" w14:textId="33C675CF" w:rsidR="00385EFE" w:rsidRPr="00A25381" w:rsidRDefault="00385EFE" w:rsidP="00385EFE">
      <w:pPr>
        <w:pStyle w:val="Reference0"/>
        <w:numPr>
          <w:ilvl w:val="0"/>
          <w:numId w:val="19"/>
        </w:numPr>
        <w:overflowPunct/>
        <w:autoSpaceDE/>
        <w:autoSpaceDN/>
        <w:adjustRightInd/>
        <w:spacing w:line="252" w:lineRule="auto"/>
        <w:jc w:val="both"/>
        <w:textAlignment w:val="auto"/>
        <w:rPr>
          <w:rFonts w:eastAsia="굴림" w:cs="Arial"/>
          <w:color w:val="000000" w:themeColor="text1"/>
        </w:rPr>
      </w:pPr>
      <w:bookmarkStart w:id="5" w:name="_Ref77157032"/>
      <w:r w:rsidRPr="00385EFE">
        <w:rPr>
          <w:rFonts w:eastAsia="맑은 고딕" w:cs="Arial"/>
          <w:lang w:val="en-US" w:eastAsia="en-US"/>
        </w:rPr>
        <w:t>R</w:t>
      </w:r>
      <w:r w:rsidRPr="00385EFE">
        <w:rPr>
          <w:rFonts w:cs="Arial"/>
          <w:lang w:val="en-US"/>
        </w:rPr>
        <w:t>P</w:t>
      </w:r>
      <w:r w:rsidRPr="00385EFE">
        <w:rPr>
          <w:rFonts w:ascii="Cambria Math" w:hAnsi="Cambria Math" w:cs="Cambria Math"/>
          <w:lang w:val="en-US"/>
        </w:rPr>
        <w:t>‑</w:t>
      </w:r>
      <w:r w:rsidRPr="00385EFE">
        <w:rPr>
          <w:rFonts w:cs="Arial"/>
          <w:lang w:val="en-US"/>
        </w:rPr>
        <w:t>2</w:t>
      </w:r>
      <w:r>
        <w:rPr>
          <w:rFonts w:cs="Arial"/>
          <w:lang w:val="en-US"/>
        </w:rPr>
        <w:t>42356</w:t>
      </w:r>
      <w:r>
        <w:rPr>
          <w:color w:val="000000" w:themeColor="text1"/>
        </w:rPr>
        <w:tab/>
      </w:r>
      <w:bookmarkEnd w:id="5"/>
      <w:r w:rsidRPr="00385EFE">
        <w:rPr>
          <w:color w:val="000000" w:themeColor="text1"/>
        </w:rPr>
        <w:t>Revised Work Item: NR mobility enhancements Phase 4</w:t>
      </w:r>
      <w:r>
        <w:rPr>
          <w:color w:val="000000" w:themeColor="text1"/>
        </w:rPr>
        <w:t>, RAN#105.</w:t>
      </w: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A30AC2" w16cid:durableId="2AD45631"/>
  <w16cid:commentId w16cid:paraId="03AE5EE6" w16cid:durableId="2AD4567E"/>
  <w16cid:commentId w16cid:paraId="72CAFFEB" w16cid:durableId="2AD456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470C0" w14:textId="77777777" w:rsidR="00E27BCC" w:rsidRDefault="00E27BCC" w:rsidP="00051DF8">
      <w:r>
        <w:separator/>
      </w:r>
    </w:p>
  </w:endnote>
  <w:endnote w:type="continuationSeparator" w:id="0">
    <w:p w14:paraId="5C8349BD" w14:textId="77777777" w:rsidR="00E27BCC" w:rsidRDefault="00E27BCC" w:rsidP="00051DF8">
      <w:r>
        <w:continuationSeparator/>
      </w:r>
    </w:p>
  </w:endnote>
  <w:endnote w:type="continuationNotice" w:id="1">
    <w:p w14:paraId="1CFDC885" w14:textId="77777777" w:rsidR="00E27BCC" w:rsidRDefault="00E27BC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CA286" w14:textId="77777777" w:rsidR="00E27BCC" w:rsidRDefault="00E27BCC" w:rsidP="00051DF8">
      <w:r>
        <w:separator/>
      </w:r>
    </w:p>
  </w:footnote>
  <w:footnote w:type="continuationSeparator" w:id="0">
    <w:p w14:paraId="629383EC" w14:textId="77777777" w:rsidR="00E27BCC" w:rsidRDefault="00E27BCC" w:rsidP="00051DF8">
      <w:r>
        <w:continuationSeparator/>
      </w:r>
    </w:p>
  </w:footnote>
  <w:footnote w:type="continuationNotice" w:id="1">
    <w:p w14:paraId="2F792225" w14:textId="77777777" w:rsidR="00E27BCC" w:rsidRDefault="00E27BC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00D42C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B65A4F5C">
      <w:numFmt w:val="bullet"/>
      <w:lvlText w:val="-"/>
      <w:lvlJc w:val="left"/>
      <w:pPr>
        <w:ind w:left="785" w:hanging="360"/>
      </w:pPr>
      <w:rPr>
        <w:rFonts w:ascii="Arial" w:eastAsia="맑은 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F36680"/>
    <w:multiLevelType w:val="hybridMultilevel"/>
    <w:tmpl w:val="2A2E83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973577"/>
    <w:multiLevelType w:val="hybridMultilevel"/>
    <w:tmpl w:val="B90CB1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0D2AD6"/>
    <w:multiLevelType w:val="hybridMultilevel"/>
    <w:tmpl w:val="3FD2A6EA"/>
    <w:lvl w:ilvl="0" w:tplc="FBCA0576">
      <w:start w:val="1"/>
      <w:numFmt w:val="bullet"/>
      <w:lvlText w:val="-"/>
      <w:lvlJc w:val="left"/>
      <w:pPr>
        <w:tabs>
          <w:tab w:val="num" w:pos="720"/>
        </w:tabs>
        <w:ind w:left="720" w:hanging="360"/>
      </w:pPr>
      <w:rPr>
        <w:rFonts w:ascii="맑은 고딕" w:hAnsi="맑은 고딕" w:hint="default"/>
      </w:rPr>
    </w:lvl>
    <w:lvl w:ilvl="1" w:tplc="D7520618">
      <w:start w:val="1"/>
      <w:numFmt w:val="bullet"/>
      <w:lvlText w:val="-"/>
      <w:lvlJc w:val="left"/>
      <w:pPr>
        <w:tabs>
          <w:tab w:val="num" w:pos="1440"/>
        </w:tabs>
        <w:ind w:left="1440" w:hanging="360"/>
      </w:pPr>
      <w:rPr>
        <w:rFonts w:ascii="맑은 고딕" w:hAnsi="맑은 고딕" w:hint="default"/>
      </w:rPr>
    </w:lvl>
    <w:lvl w:ilvl="2" w:tplc="0A6C13F0" w:tentative="1">
      <w:start w:val="1"/>
      <w:numFmt w:val="bullet"/>
      <w:lvlText w:val="-"/>
      <w:lvlJc w:val="left"/>
      <w:pPr>
        <w:tabs>
          <w:tab w:val="num" w:pos="2160"/>
        </w:tabs>
        <w:ind w:left="2160" w:hanging="360"/>
      </w:pPr>
      <w:rPr>
        <w:rFonts w:ascii="맑은 고딕" w:hAnsi="맑은 고딕" w:hint="default"/>
      </w:rPr>
    </w:lvl>
    <w:lvl w:ilvl="3" w:tplc="57249964" w:tentative="1">
      <w:start w:val="1"/>
      <w:numFmt w:val="bullet"/>
      <w:lvlText w:val="-"/>
      <w:lvlJc w:val="left"/>
      <w:pPr>
        <w:tabs>
          <w:tab w:val="num" w:pos="2880"/>
        </w:tabs>
        <w:ind w:left="2880" w:hanging="360"/>
      </w:pPr>
      <w:rPr>
        <w:rFonts w:ascii="맑은 고딕" w:hAnsi="맑은 고딕" w:hint="default"/>
      </w:rPr>
    </w:lvl>
    <w:lvl w:ilvl="4" w:tplc="3EB2BCA6" w:tentative="1">
      <w:start w:val="1"/>
      <w:numFmt w:val="bullet"/>
      <w:lvlText w:val="-"/>
      <w:lvlJc w:val="left"/>
      <w:pPr>
        <w:tabs>
          <w:tab w:val="num" w:pos="3600"/>
        </w:tabs>
        <w:ind w:left="3600" w:hanging="360"/>
      </w:pPr>
      <w:rPr>
        <w:rFonts w:ascii="맑은 고딕" w:hAnsi="맑은 고딕" w:hint="default"/>
      </w:rPr>
    </w:lvl>
    <w:lvl w:ilvl="5" w:tplc="D034048A" w:tentative="1">
      <w:start w:val="1"/>
      <w:numFmt w:val="bullet"/>
      <w:lvlText w:val="-"/>
      <w:lvlJc w:val="left"/>
      <w:pPr>
        <w:tabs>
          <w:tab w:val="num" w:pos="4320"/>
        </w:tabs>
        <w:ind w:left="4320" w:hanging="360"/>
      </w:pPr>
      <w:rPr>
        <w:rFonts w:ascii="맑은 고딕" w:hAnsi="맑은 고딕" w:hint="default"/>
      </w:rPr>
    </w:lvl>
    <w:lvl w:ilvl="6" w:tplc="75081984" w:tentative="1">
      <w:start w:val="1"/>
      <w:numFmt w:val="bullet"/>
      <w:lvlText w:val="-"/>
      <w:lvlJc w:val="left"/>
      <w:pPr>
        <w:tabs>
          <w:tab w:val="num" w:pos="5040"/>
        </w:tabs>
        <w:ind w:left="5040" w:hanging="360"/>
      </w:pPr>
      <w:rPr>
        <w:rFonts w:ascii="맑은 고딕" w:hAnsi="맑은 고딕" w:hint="default"/>
      </w:rPr>
    </w:lvl>
    <w:lvl w:ilvl="7" w:tplc="4E8A5DAE" w:tentative="1">
      <w:start w:val="1"/>
      <w:numFmt w:val="bullet"/>
      <w:lvlText w:val="-"/>
      <w:lvlJc w:val="left"/>
      <w:pPr>
        <w:tabs>
          <w:tab w:val="num" w:pos="5760"/>
        </w:tabs>
        <w:ind w:left="5760" w:hanging="360"/>
      </w:pPr>
      <w:rPr>
        <w:rFonts w:ascii="맑은 고딕" w:hAnsi="맑은 고딕" w:hint="default"/>
      </w:rPr>
    </w:lvl>
    <w:lvl w:ilvl="8" w:tplc="48F2B87E" w:tentative="1">
      <w:start w:val="1"/>
      <w:numFmt w:val="bullet"/>
      <w:lvlText w:val="-"/>
      <w:lvlJc w:val="left"/>
      <w:pPr>
        <w:tabs>
          <w:tab w:val="num" w:pos="6480"/>
        </w:tabs>
        <w:ind w:left="6480" w:hanging="360"/>
      </w:pPr>
      <w:rPr>
        <w:rFonts w:ascii="맑은 고딕" w:hAnsi="맑은 고딕" w:hint="default"/>
      </w:rPr>
    </w:lvl>
  </w:abstractNum>
  <w:abstractNum w:abstractNumId="8"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CA95F3C"/>
    <w:multiLevelType w:val="hybridMultilevel"/>
    <w:tmpl w:val="ACBEA2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4816A4"/>
    <w:multiLevelType w:val="hybridMultilevel"/>
    <w:tmpl w:val="D950546A"/>
    <w:lvl w:ilvl="0" w:tplc="C07279DC">
      <w:start w:val="2021"/>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F86DD9"/>
    <w:multiLevelType w:val="hybridMultilevel"/>
    <w:tmpl w:val="FB4E6E26"/>
    <w:lvl w:ilvl="0" w:tplc="1EB46092">
      <w:start w:val="1"/>
      <w:numFmt w:val="bullet"/>
      <w:lvlText w:val="-"/>
      <w:lvlJc w:val="left"/>
      <w:pPr>
        <w:tabs>
          <w:tab w:val="num" w:pos="720"/>
        </w:tabs>
        <w:ind w:left="720" w:hanging="360"/>
      </w:pPr>
      <w:rPr>
        <w:rFonts w:ascii="맑은 고딕" w:hAnsi="맑은 고딕" w:hint="default"/>
      </w:rPr>
    </w:lvl>
    <w:lvl w:ilvl="1" w:tplc="1EF03BC2">
      <w:start w:val="1"/>
      <w:numFmt w:val="bullet"/>
      <w:lvlText w:val="-"/>
      <w:lvlJc w:val="left"/>
      <w:pPr>
        <w:tabs>
          <w:tab w:val="num" w:pos="1440"/>
        </w:tabs>
        <w:ind w:left="1440" w:hanging="360"/>
      </w:pPr>
      <w:rPr>
        <w:rFonts w:ascii="맑은 고딕" w:hAnsi="맑은 고딕" w:hint="default"/>
      </w:rPr>
    </w:lvl>
    <w:lvl w:ilvl="2" w:tplc="161EC2C0" w:tentative="1">
      <w:start w:val="1"/>
      <w:numFmt w:val="bullet"/>
      <w:lvlText w:val="-"/>
      <w:lvlJc w:val="left"/>
      <w:pPr>
        <w:tabs>
          <w:tab w:val="num" w:pos="2160"/>
        </w:tabs>
        <w:ind w:left="2160" w:hanging="360"/>
      </w:pPr>
      <w:rPr>
        <w:rFonts w:ascii="맑은 고딕" w:hAnsi="맑은 고딕" w:hint="default"/>
      </w:rPr>
    </w:lvl>
    <w:lvl w:ilvl="3" w:tplc="E81641E2" w:tentative="1">
      <w:start w:val="1"/>
      <w:numFmt w:val="bullet"/>
      <w:lvlText w:val="-"/>
      <w:lvlJc w:val="left"/>
      <w:pPr>
        <w:tabs>
          <w:tab w:val="num" w:pos="2880"/>
        </w:tabs>
        <w:ind w:left="2880" w:hanging="360"/>
      </w:pPr>
      <w:rPr>
        <w:rFonts w:ascii="맑은 고딕" w:hAnsi="맑은 고딕" w:hint="default"/>
      </w:rPr>
    </w:lvl>
    <w:lvl w:ilvl="4" w:tplc="E42E6DC4" w:tentative="1">
      <w:start w:val="1"/>
      <w:numFmt w:val="bullet"/>
      <w:lvlText w:val="-"/>
      <w:lvlJc w:val="left"/>
      <w:pPr>
        <w:tabs>
          <w:tab w:val="num" w:pos="3600"/>
        </w:tabs>
        <w:ind w:left="3600" w:hanging="360"/>
      </w:pPr>
      <w:rPr>
        <w:rFonts w:ascii="맑은 고딕" w:hAnsi="맑은 고딕" w:hint="default"/>
      </w:rPr>
    </w:lvl>
    <w:lvl w:ilvl="5" w:tplc="5F360786" w:tentative="1">
      <w:start w:val="1"/>
      <w:numFmt w:val="bullet"/>
      <w:lvlText w:val="-"/>
      <w:lvlJc w:val="left"/>
      <w:pPr>
        <w:tabs>
          <w:tab w:val="num" w:pos="4320"/>
        </w:tabs>
        <w:ind w:left="4320" w:hanging="360"/>
      </w:pPr>
      <w:rPr>
        <w:rFonts w:ascii="맑은 고딕" w:hAnsi="맑은 고딕" w:hint="default"/>
      </w:rPr>
    </w:lvl>
    <w:lvl w:ilvl="6" w:tplc="E13A20B2" w:tentative="1">
      <w:start w:val="1"/>
      <w:numFmt w:val="bullet"/>
      <w:lvlText w:val="-"/>
      <w:lvlJc w:val="left"/>
      <w:pPr>
        <w:tabs>
          <w:tab w:val="num" w:pos="5040"/>
        </w:tabs>
        <w:ind w:left="5040" w:hanging="360"/>
      </w:pPr>
      <w:rPr>
        <w:rFonts w:ascii="맑은 고딕" w:hAnsi="맑은 고딕" w:hint="default"/>
      </w:rPr>
    </w:lvl>
    <w:lvl w:ilvl="7" w:tplc="A7782B28" w:tentative="1">
      <w:start w:val="1"/>
      <w:numFmt w:val="bullet"/>
      <w:lvlText w:val="-"/>
      <w:lvlJc w:val="left"/>
      <w:pPr>
        <w:tabs>
          <w:tab w:val="num" w:pos="5760"/>
        </w:tabs>
        <w:ind w:left="5760" w:hanging="360"/>
      </w:pPr>
      <w:rPr>
        <w:rFonts w:ascii="맑은 고딕" w:hAnsi="맑은 고딕" w:hint="default"/>
      </w:rPr>
    </w:lvl>
    <w:lvl w:ilvl="8" w:tplc="29B0D1CC" w:tentative="1">
      <w:start w:val="1"/>
      <w:numFmt w:val="bullet"/>
      <w:lvlText w:val="-"/>
      <w:lvlJc w:val="left"/>
      <w:pPr>
        <w:tabs>
          <w:tab w:val="num" w:pos="6480"/>
        </w:tabs>
        <w:ind w:left="6480" w:hanging="360"/>
      </w:pPr>
      <w:rPr>
        <w:rFonts w:ascii="맑은 고딕" w:hAnsi="맑은 고딕" w:hint="default"/>
      </w:rPr>
    </w:lvl>
  </w:abstractNum>
  <w:abstractNum w:abstractNumId="16" w15:restartNumberingAfterBreak="0">
    <w:nsid w:val="56DB54A7"/>
    <w:multiLevelType w:val="hybridMultilevel"/>
    <w:tmpl w:val="C53C4070"/>
    <w:lvl w:ilvl="0" w:tplc="97307B1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F37EED"/>
    <w:multiLevelType w:val="hybridMultilevel"/>
    <w:tmpl w:val="31921C90"/>
    <w:lvl w:ilvl="0" w:tplc="97307B1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EDF6409"/>
    <w:multiLevelType w:val="hybridMultilevel"/>
    <w:tmpl w:val="F33493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409000F">
      <w:start w:val="1"/>
      <w:numFmt w:val="decimal"/>
      <w:lvlText w:val="%4."/>
      <w:lvlJc w:val="left"/>
      <w:pPr>
        <w:ind w:left="785" w:hanging="360"/>
      </w:pPr>
      <w:rPr>
        <w:rFonts w:hint="default"/>
      </w:rPr>
    </w:lvl>
    <w:lvl w:ilvl="4" w:tplc="08090003">
      <w:start w:val="1"/>
      <w:numFmt w:val="bullet"/>
      <w:lvlText w:val="o"/>
      <w:lvlJc w:val="left"/>
      <w:pPr>
        <w:ind w:left="1069" w:hanging="360"/>
      </w:pPr>
      <w:rPr>
        <w:rFonts w:ascii="Courier New" w:hAnsi="Courier New" w:cs="Courier New" w:hint="default"/>
      </w:rPr>
    </w:lvl>
    <w:lvl w:ilvl="5" w:tplc="08090005">
      <w:start w:val="1"/>
      <w:numFmt w:val="bullet"/>
      <w:lvlText w:val=""/>
      <w:lvlJc w:val="left"/>
      <w:pPr>
        <w:ind w:left="1636"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15:restartNumberingAfterBreak="0">
    <w:nsid w:val="631C796D"/>
    <w:multiLevelType w:val="hybridMultilevel"/>
    <w:tmpl w:val="1B701136"/>
    <w:lvl w:ilvl="0" w:tplc="815AD2D8">
      <w:start w:val="1"/>
      <w:numFmt w:val="bullet"/>
      <w:lvlText w:val="•"/>
      <w:lvlJc w:val="left"/>
      <w:pPr>
        <w:tabs>
          <w:tab w:val="num" w:pos="720"/>
        </w:tabs>
        <w:ind w:left="720" w:hanging="360"/>
      </w:pPr>
      <w:rPr>
        <w:rFonts w:ascii="Arial" w:hAnsi="Arial" w:hint="default"/>
      </w:rPr>
    </w:lvl>
    <w:lvl w:ilvl="1" w:tplc="33B05338" w:tentative="1">
      <w:start w:val="1"/>
      <w:numFmt w:val="bullet"/>
      <w:lvlText w:val="•"/>
      <w:lvlJc w:val="left"/>
      <w:pPr>
        <w:tabs>
          <w:tab w:val="num" w:pos="1440"/>
        </w:tabs>
        <w:ind w:left="1440" w:hanging="360"/>
      </w:pPr>
      <w:rPr>
        <w:rFonts w:ascii="Arial" w:hAnsi="Arial" w:hint="default"/>
      </w:rPr>
    </w:lvl>
    <w:lvl w:ilvl="2" w:tplc="FED02A72">
      <w:start w:val="1"/>
      <w:numFmt w:val="bullet"/>
      <w:lvlText w:val="•"/>
      <w:lvlJc w:val="left"/>
      <w:pPr>
        <w:tabs>
          <w:tab w:val="num" w:pos="2160"/>
        </w:tabs>
        <w:ind w:left="2160" w:hanging="360"/>
      </w:pPr>
      <w:rPr>
        <w:rFonts w:ascii="Arial" w:hAnsi="Arial" w:hint="default"/>
      </w:rPr>
    </w:lvl>
    <w:lvl w:ilvl="3" w:tplc="CEECB506" w:tentative="1">
      <w:start w:val="1"/>
      <w:numFmt w:val="bullet"/>
      <w:lvlText w:val="•"/>
      <w:lvlJc w:val="left"/>
      <w:pPr>
        <w:tabs>
          <w:tab w:val="num" w:pos="2880"/>
        </w:tabs>
        <w:ind w:left="2880" w:hanging="360"/>
      </w:pPr>
      <w:rPr>
        <w:rFonts w:ascii="Arial" w:hAnsi="Arial" w:hint="default"/>
      </w:rPr>
    </w:lvl>
    <w:lvl w:ilvl="4" w:tplc="47D04878" w:tentative="1">
      <w:start w:val="1"/>
      <w:numFmt w:val="bullet"/>
      <w:lvlText w:val="•"/>
      <w:lvlJc w:val="left"/>
      <w:pPr>
        <w:tabs>
          <w:tab w:val="num" w:pos="3600"/>
        </w:tabs>
        <w:ind w:left="3600" w:hanging="360"/>
      </w:pPr>
      <w:rPr>
        <w:rFonts w:ascii="Arial" w:hAnsi="Arial" w:hint="default"/>
      </w:rPr>
    </w:lvl>
    <w:lvl w:ilvl="5" w:tplc="850ED582" w:tentative="1">
      <w:start w:val="1"/>
      <w:numFmt w:val="bullet"/>
      <w:lvlText w:val="•"/>
      <w:lvlJc w:val="left"/>
      <w:pPr>
        <w:tabs>
          <w:tab w:val="num" w:pos="4320"/>
        </w:tabs>
        <w:ind w:left="4320" w:hanging="360"/>
      </w:pPr>
      <w:rPr>
        <w:rFonts w:ascii="Arial" w:hAnsi="Arial" w:hint="default"/>
      </w:rPr>
    </w:lvl>
    <w:lvl w:ilvl="6" w:tplc="69BAA284" w:tentative="1">
      <w:start w:val="1"/>
      <w:numFmt w:val="bullet"/>
      <w:lvlText w:val="•"/>
      <w:lvlJc w:val="left"/>
      <w:pPr>
        <w:tabs>
          <w:tab w:val="num" w:pos="5040"/>
        </w:tabs>
        <w:ind w:left="5040" w:hanging="360"/>
      </w:pPr>
      <w:rPr>
        <w:rFonts w:ascii="Arial" w:hAnsi="Arial" w:hint="default"/>
      </w:rPr>
    </w:lvl>
    <w:lvl w:ilvl="7" w:tplc="3D1A80C4" w:tentative="1">
      <w:start w:val="1"/>
      <w:numFmt w:val="bullet"/>
      <w:lvlText w:val="•"/>
      <w:lvlJc w:val="left"/>
      <w:pPr>
        <w:tabs>
          <w:tab w:val="num" w:pos="5760"/>
        </w:tabs>
        <w:ind w:left="5760" w:hanging="360"/>
      </w:pPr>
      <w:rPr>
        <w:rFonts w:ascii="Arial" w:hAnsi="Arial" w:hint="default"/>
      </w:rPr>
    </w:lvl>
    <w:lvl w:ilvl="8" w:tplc="4DAC1B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4" w15:restartNumberingAfterBreak="0">
    <w:nsid w:val="69BF04F8"/>
    <w:multiLevelType w:val="hybridMultilevel"/>
    <w:tmpl w:val="5E5ECA46"/>
    <w:lvl w:ilvl="0" w:tplc="6D16538A">
      <w:start w:val="1"/>
      <w:numFmt w:val="decimal"/>
      <w:lvlText w:val="%1."/>
      <w:lvlJc w:val="left"/>
      <w:pPr>
        <w:ind w:left="1619" w:hanging="360"/>
      </w:pPr>
      <w:rPr>
        <w:rFonts w:hint="default"/>
      </w:rPr>
    </w:lvl>
    <w:lvl w:ilvl="1" w:tplc="683AD2B6">
      <w:numFmt w:val="bullet"/>
      <w:lvlText w:val="-"/>
      <w:lvlJc w:val="left"/>
      <w:pPr>
        <w:ind w:left="927"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25"/>
  </w:num>
  <w:num w:numId="3">
    <w:abstractNumId w:val="1"/>
  </w:num>
  <w:num w:numId="4">
    <w:abstractNumId w:val="8"/>
  </w:num>
  <w:num w:numId="5">
    <w:abstractNumId w:val="5"/>
  </w:num>
  <w:num w:numId="6">
    <w:abstractNumId w:val="26"/>
  </w:num>
  <w:num w:numId="7">
    <w:abstractNumId w:val="0"/>
  </w:num>
  <w:num w:numId="8">
    <w:abstractNumId w:val="14"/>
  </w:num>
  <w:num w:numId="9">
    <w:abstractNumId w:val="6"/>
  </w:num>
  <w:num w:numId="10">
    <w:abstractNumId w:val="9"/>
  </w:num>
  <w:num w:numId="11">
    <w:abstractNumId w:val="2"/>
  </w:num>
  <w:num w:numId="12">
    <w:abstractNumId w:val="22"/>
  </w:num>
  <w:num w:numId="13">
    <w:abstractNumId w:val="13"/>
  </w:num>
  <w:num w:numId="14">
    <w:abstractNumId w:val="18"/>
  </w:num>
  <w:num w:numId="15">
    <w:abstractNumId w:val="14"/>
  </w:num>
  <w:num w:numId="16">
    <w:abstractNumId w:val="20"/>
  </w:num>
  <w:num w:numId="17">
    <w:abstractNumId w:val="17"/>
  </w:num>
  <w:num w:numId="18">
    <w:abstractNumId w:val="1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num>
  <w:num w:numId="22">
    <w:abstractNumId w:val="19"/>
  </w:num>
  <w:num w:numId="23">
    <w:abstractNumId w:val="21"/>
  </w:num>
  <w:num w:numId="24">
    <w:abstractNumId w:val="24"/>
  </w:num>
  <w:num w:numId="25">
    <w:abstractNumId w:val="4"/>
  </w:num>
  <w:num w:numId="26">
    <w:abstractNumId w:val="10"/>
  </w:num>
  <w:num w:numId="27">
    <w:abstractNumId w:val="11"/>
  </w:num>
  <w:num w:numId="2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BAE"/>
    <w:rsid w:val="00017E86"/>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4ECC"/>
    <w:rsid w:val="0005588D"/>
    <w:rsid w:val="00055E27"/>
    <w:rsid w:val="00057AE8"/>
    <w:rsid w:val="00060C6E"/>
    <w:rsid w:val="00061D28"/>
    <w:rsid w:val="00062980"/>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792A"/>
    <w:rsid w:val="00077DCC"/>
    <w:rsid w:val="00080512"/>
    <w:rsid w:val="0008092F"/>
    <w:rsid w:val="000810C6"/>
    <w:rsid w:val="00081240"/>
    <w:rsid w:val="00082EE4"/>
    <w:rsid w:val="0008378E"/>
    <w:rsid w:val="0008406F"/>
    <w:rsid w:val="00084881"/>
    <w:rsid w:val="00085302"/>
    <w:rsid w:val="00086E1B"/>
    <w:rsid w:val="0008758B"/>
    <w:rsid w:val="000876B5"/>
    <w:rsid w:val="000879C8"/>
    <w:rsid w:val="00090468"/>
    <w:rsid w:val="00090CD4"/>
    <w:rsid w:val="000914AC"/>
    <w:rsid w:val="00091C22"/>
    <w:rsid w:val="00092310"/>
    <w:rsid w:val="00092CA5"/>
    <w:rsid w:val="00093C97"/>
    <w:rsid w:val="00093FA2"/>
    <w:rsid w:val="0009414A"/>
    <w:rsid w:val="00094568"/>
    <w:rsid w:val="00094C6B"/>
    <w:rsid w:val="000963D8"/>
    <w:rsid w:val="00097B88"/>
    <w:rsid w:val="000A07B1"/>
    <w:rsid w:val="000A1E97"/>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5F11"/>
    <w:rsid w:val="000D64F1"/>
    <w:rsid w:val="000D6E3F"/>
    <w:rsid w:val="000D6FB6"/>
    <w:rsid w:val="000D72CB"/>
    <w:rsid w:val="000D75DC"/>
    <w:rsid w:val="000E01FF"/>
    <w:rsid w:val="000E11DD"/>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0C16"/>
    <w:rsid w:val="00111CF1"/>
    <w:rsid w:val="00112F1A"/>
    <w:rsid w:val="001141A5"/>
    <w:rsid w:val="00116AF8"/>
    <w:rsid w:val="00116CDF"/>
    <w:rsid w:val="00117519"/>
    <w:rsid w:val="0012049E"/>
    <w:rsid w:val="00120C15"/>
    <w:rsid w:val="001210EA"/>
    <w:rsid w:val="0012283E"/>
    <w:rsid w:val="0012364A"/>
    <w:rsid w:val="00123AC6"/>
    <w:rsid w:val="00124164"/>
    <w:rsid w:val="00124397"/>
    <w:rsid w:val="0012485A"/>
    <w:rsid w:val="00124DD4"/>
    <w:rsid w:val="001261BD"/>
    <w:rsid w:val="00126400"/>
    <w:rsid w:val="001279F7"/>
    <w:rsid w:val="00130A42"/>
    <w:rsid w:val="00131154"/>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0A07"/>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6034"/>
    <w:rsid w:val="001C722C"/>
    <w:rsid w:val="001C77C4"/>
    <w:rsid w:val="001D0C63"/>
    <w:rsid w:val="001D1DAA"/>
    <w:rsid w:val="001D21D6"/>
    <w:rsid w:val="001D347B"/>
    <w:rsid w:val="001D6647"/>
    <w:rsid w:val="001E103B"/>
    <w:rsid w:val="001E3033"/>
    <w:rsid w:val="001E3379"/>
    <w:rsid w:val="001E33AD"/>
    <w:rsid w:val="001E3A80"/>
    <w:rsid w:val="001E5E26"/>
    <w:rsid w:val="001F168B"/>
    <w:rsid w:val="001F1EAD"/>
    <w:rsid w:val="001F5363"/>
    <w:rsid w:val="001F583B"/>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4D3"/>
    <w:rsid w:val="00214804"/>
    <w:rsid w:val="00214910"/>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4A"/>
    <w:rsid w:val="002370F8"/>
    <w:rsid w:val="00237D4A"/>
    <w:rsid w:val="00240552"/>
    <w:rsid w:val="00240B71"/>
    <w:rsid w:val="00240F43"/>
    <w:rsid w:val="002419AA"/>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139"/>
    <w:rsid w:val="002815C0"/>
    <w:rsid w:val="00282115"/>
    <w:rsid w:val="0028384B"/>
    <w:rsid w:val="002840C7"/>
    <w:rsid w:val="00284E78"/>
    <w:rsid w:val="002855BF"/>
    <w:rsid w:val="00286470"/>
    <w:rsid w:val="0028710E"/>
    <w:rsid w:val="00287326"/>
    <w:rsid w:val="002874E7"/>
    <w:rsid w:val="00290336"/>
    <w:rsid w:val="00292FC9"/>
    <w:rsid w:val="002945AD"/>
    <w:rsid w:val="00294CF3"/>
    <w:rsid w:val="002957F0"/>
    <w:rsid w:val="00296A41"/>
    <w:rsid w:val="002A0C96"/>
    <w:rsid w:val="002A1F64"/>
    <w:rsid w:val="002A21BD"/>
    <w:rsid w:val="002A22CA"/>
    <w:rsid w:val="002A24EC"/>
    <w:rsid w:val="002A3017"/>
    <w:rsid w:val="002A32C4"/>
    <w:rsid w:val="002A3860"/>
    <w:rsid w:val="002A47CF"/>
    <w:rsid w:val="002A4FE4"/>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9AB"/>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199"/>
    <w:rsid w:val="003255FD"/>
    <w:rsid w:val="00325AE3"/>
    <w:rsid w:val="00326069"/>
    <w:rsid w:val="00327682"/>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581F"/>
    <w:rsid w:val="00357118"/>
    <w:rsid w:val="00357272"/>
    <w:rsid w:val="003574BB"/>
    <w:rsid w:val="00360752"/>
    <w:rsid w:val="00361D54"/>
    <w:rsid w:val="00362003"/>
    <w:rsid w:val="00363509"/>
    <w:rsid w:val="00363968"/>
    <w:rsid w:val="00364152"/>
    <w:rsid w:val="0036459E"/>
    <w:rsid w:val="00364B41"/>
    <w:rsid w:val="003667FF"/>
    <w:rsid w:val="00366E8E"/>
    <w:rsid w:val="003676CB"/>
    <w:rsid w:val="00367A75"/>
    <w:rsid w:val="00370056"/>
    <w:rsid w:val="0037086F"/>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5EFE"/>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5F9C"/>
    <w:rsid w:val="003B6290"/>
    <w:rsid w:val="003B68E9"/>
    <w:rsid w:val="003B73F6"/>
    <w:rsid w:val="003B79E3"/>
    <w:rsid w:val="003C0FF8"/>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1DE"/>
    <w:rsid w:val="003D6B94"/>
    <w:rsid w:val="003E01A2"/>
    <w:rsid w:val="003E0C9D"/>
    <w:rsid w:val="003E141C"/>
    <w:rsid w:val="003E16BE"/>
    <w:rsid w:val="003E17A4"/>
    <w:rsid w:val="003E1E69"/>
    <w:rsid w:val="003E2482"/>
    <w:rsid w:val="003E3CDE"/>
    <w:rsid w:val="003E3F31"/>
    <w:rsid w:val="003E5013"/>
    <w:rsid w:val="003E5B6D"/>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B39"/>
    <w:rsid w:val="00412DA7"/>
    <w:rsid w:val="004131CA"/>
    <w:rsid w:val="00413F2F"/>
    <w:rsid w:val="00414017"/>
    <w:rsid w:val="00415C3B"/>
    <w:rsid w:val="0041753E"/>
    <w:rsid w:val="00420317"/>
    <w:rsid w:val="0042070C"/>
    <w:rsid w:val="00420958"/>
    <w:rsid w:val="00420E2C"/>
    <w:rsid w:val="00422F1E"/>
    <w:rsid w:val="00423260"/>
    <w:rsid w:val="004234E3"/>
    <w:rsid w:val="004235E8"/>
    <w:rsid w:val="00423B13"/>
    <w:rsid w:val="004244EC"/>
    <w:rsid w:val="00424DE6"/>
    <w:rsid w:val="00425E18"/>
    <w:rsid w:val="00426BF2"/>
    <w:rsid w:val="00427B7D"/>
    <w:rsid w:val="00427D3B"/>
    <w:rsid w:val="00430840"/>
    <w:rsid w:val="0043135F"/>
    <w:rsid w:val="004322B3"/>
    <w:rsid w:val="00432BC9"/>
    <w:rsid w:val="00432BCA"/>
    <w:rsid w:val="00432BE2"/>
    <w:rsid w:val="00435981"/>
    <w:rsid w:val="004360EB"/>
    <w:rsid w:val="00436347"/>
    <w:rsid w:val="00436BB8"/>
    <w:rsid w:val="00441D2F"/>
    <w:rsid w:val="00441FD9"/>
    <w:rsid w:val="004433CF"/>
    <w:rsid w:val="0044406B"/>
    <w:rsid w:val="0044738E"/>
    <w:rsid w:val="00450ADC"/>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DD8"/>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2CA0"/>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1816"/>
    <w:rsid w:val="005D2171"/>
    <w:rsid w:val="005D2ED5"/>
    <w:rsid w:val="005D38C4"/>
    <w:rsid w:val="005D3BD3"/>
    <w:rsid w:val="005D4207"/>
    <w:rsid w:val="005D4B8A"/>
    <w:rsid w:val="005D6E49"/>
    <w:rsid w:val="005D725F"/>
    <w:rsid w:val="005E0AED"/>
    <w:rsid w:val="005E1600"/>
    <w:rsid w:val="005E28FB"/>
    <w:rsid w:val="005E47B2"/>
    <w:rsid w:val="005E49A4"/>
    <w:rsid w:val="005E4F98"/>
    <w:rsid w:val="005E57EA"/>
    <w:rsid w:val="005E59E2"/>
    <w:rsid w:val="005E5A63"/>
    <w:rsid w:val="005F065C"/>
    <w:rsid w:val="005F0D6D"/>
    <w:rsid w:val="005F17B3"/>
    <w:rsid w:val="005F191C"/>
    <w:rsid w:val="005F27D5"/>
    <w:rsid w:val="005F4A28"/>
    <w:rsid w:val="005F4AFD"/>
    <w:rsid w:val="005F56A2"/>
    <w:rsid w:val="005F5718"/>
    <w:rsid w:val="005F6D35"/>
    <w:rsid w:val="005F6DAA"/>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4DE8"/>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77"/>
    <w:rsid w:val="0062599C"/>
    <w:rsid w:val="00625B0A"/>
    <w:rsid w:val="00626AEC"/>
    <w:rsid w:val="00631E13"/>
    <w:rsid w:val="00631F4C"/>
    <w:rsid w:val="00632396"/>
    <w:rsid w:val="00632557"/>
    <w:rsid w:val="00632FC7"/>
    <w:rsid w:val="006349F9"/>
    <w:rsid w:val="00635845"/>
    <w:rsid w:val="0064019F"/>
    <w:rsid w:val="00640307"/>
    <w:rsid w:val="0064060B"/>
    <w:rsid w:val="006428DB"/>
    <w:rsid w:val="00642E77"/>
    <w:rsid w:val="0064449B"/>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855"/>
    <w:rsid w:val="00737B6B"/>
    <w:rsid w:val="00737CFC"/>
    <w:rsid w:val="00740C0A"/>
    <w:rsid w:val="00741F66"/>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586"/>
    <w:rsid w:val="00773E38"/>
    <w:rsid w:val="00774940"/>
    <w:rsid w:val="00776CAB"/>
    <w:rsid w:val="00776E25"/>
    <w:rsid w:val="00777000"/>
    <w:rsid w:val="0077751F"/>
    <w:rsid w:val="007778A0"/>
    <w:rsid w:val="00781472"/>
    <w:rsid w:val="00781F0F"/>
    <w:rsid w:val="0078223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2FA0"/>
    <w:rsid w:val="00824262"/>
    <w:rsid w:val="008275B1"/>
    <w:rsid w:val="00827815"/>
    <w:rsid w:val="00827D94"/>
    <w:rsid w:val="0083007B"/>
    <w:rsid w:val="00830A1A"/>
    <w:rsid w:val="00830B22"/>
    <w:rsid w:val="00830E1C"/>
    <w:rsid w:val="008312D2"/>
    <w:rsid w:val="00832127"/>
    <w:rsid w:val="00832DF3"/>
    <w:rsid w:val="008333B6"/>
    <w:rsid w:val="0083484D"/>
    <w:rsid w:val="008350FE"/>
    <w:rsid w:val="008378CB"/>
    <w:rsid w:val="00840DE0"/>
    <w:rsid w:val="0084147C"/>
    <w:rsid w:val="00842A34"/>
    <w:rsid w:val="0084316A"/>
    <w:rsid w:val="00844CDD"/>
    <w:rsid w:val="0084515E"/>
    <w:rsid w:val="008471B0"/>
    <w:rsid w:val="00847C73"/>
    <w:rsid w:val="00850C3E"/>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1FF"/>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105"/>
    <w:rsid w:val="008B29B9"/>
    <w:rsid w:val="008B4E5C"/>
    <w:rsid w:val="008B5306"/>
    <w:rsid w:val="008B5890"/>
    <w:rsid w:val="008B5BA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20E92"/>
    <w:rsid w:val="00921E6D"/>
    <w:rsid w:val="0092209D"/>
    <w:rsid w:val="00922190"/>
    <w:rsid w:val="00923655"/>
    <w:rsid w:val="0092419C"/>
    <w:rsid w:val="00926107"/>
    <w:rsid w:val="0092610E"/>
    <w:rsid w:val="009263AC"/>
    <w:rsid w:val="00926F1B"/>
    <w:rsid w:val="009322D7"/>
    <w:rsid w:val="009333E1"/>
    <w:rsid w:val="00934DEF"/>
    <w:rsid w:val="0093589D"/>
    <w:rsid w:val="00935948"/>
    <w:rsid w:val="00936071"/>
    <w:rsid w:val="00937166"/>
    <w:rsid w:val="009376AF"/>
    <w:rsid w:val="009376CD"/>
    <w:rsid w:val="00940212"/>
    <w:rsid w:val="00940A1C"/>
    <w:rsid w:val="009428FC"/>
    <w:rsid w:val="00942EC2"/>
    <w:rsid w:val="009434F8"/>
    <w:rsid w:val="00943F64"/>
    <w:rsid w:val="00946D5B"/>
    <w:rsid w:val="00947734"/>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5DB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D7D47"/>
    <w:rsid w:val="009E070C"/>
    <w:rsid w:val="009E0E87"/>
    <w:rsid w:val="009E1CEC"/>
    <w:rsid w:val="009E1F72"/>
    <w:rsid w:val="009E216C"/>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56EF5"/>
    <w:rsid w:val="00A60806"/>
    <w:rsid w:val="00A61A54"/>
    <w:rsid w:val="00A6259E"/>
    <w:rsid w:val="00A6507B"/>
    <w:rsid w:val="00A657E8"/>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24B5"/>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1C81"/>
    <w:rsid w:val="00AD2119"/>
    <w:rsid w:val="00AD234F"/>
    <w:rsid w:val="00AD3082"/>
    <w:rsid w:val="00AD380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DE"/>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5530"/>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4398"/>
    <w:rsid w:val="00C04A27"/>
    <w:rsid w:val="00C04D62"/>
    <w:rsid w:val="00C05CD5"/>
    <w:rsid w:val="00C05D21"/>
    <w:rsid w:val="00C07BC7"/>
    <w:rsid w:val="00C10B1F"/>
    <w:rsid w:val="00C11561"/>
    <w:rsid w:val="00C115B5"/>
    <w:rsid w:val="00C11B06"/>
    <w:rsid w:val="00C12B51"/>
    <w:rsid w:val="00C133C9"/>
    <w:rsid w:val="00C13E49"/>
    <w:rsid w:val="00C1493D"/>
    <w:rsid w:val="00C15129"/>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2B64"/>
    <w:rsid w:val="00C33079"/>
    <w:rsid w:val="00C34F33"/>
    <w:rsid w:val="00C353B2"/>
    <w:rsid w:val="00C35CFE"/>
    <w:rsid w:val="00C3633E"/>
    <w:rsid w:val="00C36CC6"/>
    <w:rsid w:val="00C37170"/>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35"/>
    <w:rsid w:val="00C76B6B"/>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FF2"/>
    <w:rsid w:val="00CA1636"/>
    <w:rsid w:val="00CA1EA9"/>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3AA3"/>
    <w:rsid w:val="00CF4D95"/>
    <w:rsid w:val="00CF4DF3"/>
    <w:rsid w:val="00CF4F48"/>
    <w:rsid w:val="00CF5E41"/>
    <w:rsid w:val="00CF6820"/>
    <w:rsid w:val="00CF73D9"/>
    <w:rsid w:val="00D004AD"/>
    <w:rsid w:val="00D011CA"/>
    <w:rsid w:val="00D020FC"/>
    <w:rsid w:val="00D023A9"/>
    <w:rsid w:val="00D03057"/>
    <w:rsid w:val="00D0378F"/>
    <w:rsid w:val="00D03872"/>
    <w:rsid w:val="00D0507F"/>
    <w:rsid w:val="00D06125"/>
    <w:rsid w:val="00D06188"/>
    <w:rsid w:val="00D06948"/>
    <w:rsid w:val="00D10D18"/>
    <w:rsid w:val="00D12D1B"/>
    <w:rsid w:val="00D12DDB"/>
    <w:rsid w:val="00D138C5"/>
    <w:rsid w:val="00D158D1"/>
    <w:rsid w:val="00D17225"/>
    <w:rsid w:val="00D1769D"/>
    <w:rsid w:val="00D20234"/>
    <w:rsid w:val="00D204B1"/>
    <w:rsid w:val="00D21BD1"/>
    <w:rsid w:val="00D21C41"/>
    <w:rsid w:val="00D2210F"/>
    <w:rsid w:val="00D22B9C"/>
    <w:rsid w:val="00D24065"/>
    <w:rsid w:val="00D24C0D"/>
    <w:rsid w:val="00D25208"/>
    <w:rsid w:val="00D2739D"/>
    <w:rsid w:val="00D27618"/>
    <w:rsid w:val="00D31005"/>
    <w:rsid w:val="00D3208A"/>
    <w:rsid w:val="00D33A07"/>
    <w:rsid w:val="00D33BE3"/>
    <w:rsid w:val="00D343E4"/>
    <w:rsid w:val="00D35DEB"/>
    <w:rsid w:val="00D361BF"/>
    <w:rsid w:val="00D3637C"/>
    <w:rsid w:val="00D36C63"/>
    <w:rsid w:val="00D37918"/>
    <w:rsid w:val="00D3792D"/>
    <w:rsid w:val="00D43A08"/>
    <w:rsid w:val="00D44B00"/>
    <w:rsid w:val="00D44D37"/>
    <w:rsid w:val="00D4517A"/>
    <w:rsid w:val="00D4560A"/>
    <w:rsid w:val="00D47CAD"/>
    <w:rsid w:val="00D51036"/>
    <w:rsid w:val="00D51F0F"/>
    <w:rsid w:val="00D52FC5"/>
    <w:rsid w:val="00D55E47"/>
    <w:rsid w:val="00D5639B"/>
    <w:rsid w:val="00D60C67"/>
    <w:rsid w:val="00D6126D"/>
    <w:rsid w:val="00D619C2"/>
    <w:rsid w:val="00D62E19"/>
    <w:rsid w:val="00D62E33"/>
    <w:rsid w:val="00D64B1C"/>
    <w:rsid w:val="00D6517A"/>
    <w:rsid w:val="00D65D48"/>
    <w:rsid w:val="00D66E3D"/>
    <w:rsid w:val="00D6762B"/>
    <w:rsid w:val="00D67CD1"/>
    <w:rsid w:val="00D7022F"/>
    <w:rsid w:val="00D71F2D"/>
    <w:rsid w:val="00D721A0"/>
    <w:rsid w:val="00D72521"/>
    <w:rsid w:val="00D72617"/>
    <w:rsid w:val="00D727AF"/>
    <w:rsid w:val="00D727BD"/>
    <w:rsid w:val="00D72C64"/>
    <w:rsid w:val="00D738D6"/>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B1A"/>
    <w:rsid w:val="00D92DA4"/>
    <w:rsid w:val="00D92DEB"/>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3DE5"/>
    <w:rsid w:val="00DF4645"/>
    <w:rsid w:val="00DF6ADE"/>
    <w:rsid w:val="00DF71B8"/>
    <w:rsid w:val="00DF7834"/>
    <w:rsid w:val="00E00D16"/>
    <w:rsid w:val="00E01AC7"/>
    <w:rsid w:val="00E02228"/>
    <w:rsid w:val="00E0267E"/>
    <w:rsid w:val="00E03EE6"/>
    <w:rsid w:val="00E042B7"/>
    <w:rsid w:val="00E04C5A"/>
    <w:rsid w:val="00E053D4"/>
    <w:rsid w:val="00E057D5"/>
    <w:rsid w:val="00E05D04"/>
    <w:rsid w:val="00E07A55"/>
    <w:rsid w:val="00E10513"/>
    <w:rsid w:val="00E107C1"/>
    <w:rsid w:val="00E10A3F"/>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6F2E"/>
    <w:rsid w:val="00E271EB"/>
    <w:rsid w:val="00E27BCC"/>
    <w:rsid w:val="00E30CE8"/>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C16"/>
    <w:rsid w:val="00E7096B"/>
    <w:rsid w:val="00E71819"/>
    <w:rsid w:val="00E719CC"/>
    <w:rsid w:val="00E73AA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86EC2"/>
    <w:rsid w:val="00E9103A"/>
    <w:rsid w:val="00E92208"/>
    <w:rsid w:val="00E9389B"/>
    <w:rsid w:val="00E93938"/>
    <w:rsid w:val="00E93D02"/>
    <w:rsid w:val="00E94014"/>
    <w:rsid w:val="00E94277"/>
    <w:rsid w:val="00E9509D"/>
    <w:rsid w:val="00E95C60"/>
    <w:rsid w:val="00E96CD0"/>
    <w:rsid w:val="00E96F95"/>
    <w:rsid w:val="00EA0316"/>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700"/>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97F"/>
    <w:rsid w:val="00EE5D46"/>
    <w:rsid w:val="00EE5F79"/>
    <w:rsid w:val="00EE61B2"/>
    <w:rsid w:val="00EE671D"/>
    <w:rsid w:val="00EE67A5"/>
    <w:rsid w:val="00EF00F4"/>
    <w:rsid w:val="00EF0C39"/>
    <w:rsid w:val="00EF0DB9"/>
    <w:rsid w:val="00EF0E03"/>
    <w:rsid w:val="00EF34DD"/>
    <w:rsid w:val="00EF612C"/>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57CE6"/>
    <w:rsid w:val="00F61301"/>
    <w:rsid w:val="00F61C8E"/>
    <w:rsid w:val="00F62A1D"/>
    <w:rsid w:val="00F633B4"/>
    <w:rsid w:val="00F63DFC"/>
    <w:rsid w:val="00F653B8"/>
    <w:rsid w:val="00F66B03"/>
    <w:rsid w:val="00F673D2"/>
    <w:rsid w:val="00F701EF"/>
    <w:rsid w:val="00F71B89"/>
    <w:rsid w:val="00F7353C"/>
    <w:rsid w:val="00F73746"/>
    <w:rsid w:val="00F74440"/>
    <w:rsid w:val="00F758D2"/>
    <w:rsid w:val="00F76F8F"/>
    <w:rsid w:val="00F77AD2"/>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3E2C"/>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B787C-B44C-4C48-B3FB-A8F788B1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2620</Words>
  <Characters>14938</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 (Samsung)</dc:creator>
  <cp:keywords/>
  <dc:description/>
  <cp:lastModifiedBy>Seungri (Samsung)</cp:lastModifiedBy>
  <cp:revision>6</cp:revision>
  <dcterms:created xsi:type="dcterms:W3CDTF">2024-11-08T00:54:00Z</dcterms:created>
  <dcterms:modified xsi:type="dcterms:W3CDTF">2024-11-12T00:44:00Z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